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1368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>
      <w:pPr>
        <w:pStyle w:val="7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>
      <w:pPr>
        <w:jc w:val="center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遂溪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县人民</w:t>
      </w:r>
      <w:r>
        <w:rPr>
          <w:rFonts w:hint="eastAsia" w:ascii="黑体" w:hAnsi="黑体" w:eastAsia="黑体"/>
          <w:b/>
          <w:sz w:val="36"/>
          <w:szCs w:val="36"/>
        </w:rPr>
        <w:t>医</w:t>
      </w:r>
      <w:r>
        <w:rPr>
          <w:rFonts w:hint="eastAsia" w:ascii="黑体" w:hAnsi="黑体" w:eastAsia="黑体" w:cs="Times New Roman"/>
          <w:b/>
          <w:sz w:val="36"/>
          <w:szCs w:val="36"/>
          <w:lang w:eastAsia="zh-CN"/>
        </w:rPr>
        <w:t>院</w:t>
      </w: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第三方专业陪护服务项目需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求论证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>
      <w:pPr>
        <w:pStyle w:val="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</w:rPr>
        <w:t>产 品 资 料 书</w:t>
      </w:r>
    </w:p>
    <w:p>
      <w:pPr>
        <w:pStyle w:val="7"/>
        <w:jc w:val="center"/>
        <w:rPr>
          <w:rFonts w:hint="eastAsia" w:ascii="Times New Roman" w:hAnsi="Times New Roman"/>
          <w:b/>
          <w:sz w:val="52"/>
          <w:szCs w:val="52"/>
        </w:rPr>
      </w:pPr>
    </w:p>
    <w:p>
      <w:pPr>
        <w:pStyle w:val="7"/>
        <w:ind w:firstLine="562" w:firstLineChars="200"/>
        <w:jc w:val="left"/>
        <w:rPr>
          <w:rFonts w:hint="default" w:ascii="Times New Roman" w:hAnsi="Times New Roman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  <w:lang w:val="en-US" w:eastAsia="zh-CN"/>
        </w:rPr>
        <w:t>第三方专业陪护服务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 xml:space="preserve">  </w:t>
      </w:r>
      <w:bookmarkStart w:id="43" w:name="_GoBack"/>
      <w:bookmarkEnd w:id="43"/>
    </w:p>
    <w:p>
      <w:pPr>
        <w:pStyle w:val="7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>
      <w:pPr>
        <w:pStyle w:val="7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rPr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hint="eastAsia" w:ascii="宋体" w:hAnsi="宋体"/>
          <w:b/>
          <w:bCs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Fonts w:ascii="宋体" w:hAnsi="宋体"/>
          <w:szCs w:val="32"/>
        </w:rPr>
        <w:fldChar w:fldCharType="begin"/>
      </w:r>
      <w:r>
        <w:rPr>
          <w:rFonts w:ascii="宋体" w:hAnsi="宋体"/>
          <w:szCs w:val="32"/>
        </w:rPr>
        <w:instrText xml:space="preserve"> HYPERLINK \l _Toc7575 </w:instrText>
      </w:r>
      <w:r>
        <w:rPr>
          <w:rFonts w:ascii="宋体" w:hAnsi="宋体"/>
          <w:szCs w:val="32"/>
        </w:rPr>
        <w:fldChar w:fldCharType="separate"/>
      </w:r>
      <w:r>
        <w:rPr>
          <w:rFonts w:hint="eastAsia" w:ascii="黑体" w:hAnsi="黑体" w:eastAsia="黑体"/>
          <w:szCs w:val="36"/>
        </w:rPr>
        <w:t>一、报</w:t>
      </w:r>
      <w:r>
        <w:rPr>
          <w:rFonts w:hint="eastAsia" w:ascii="黑体" w:hAnsi="黑体" w:eastAsia="黑体"/>
          <w:szCs w:val="36"/>
          <w:lang w:val="en-US" w:eastAsia="zh-CN"/>
        </w:rPr>
        <w:t>价</w:t>
      </w:r>
      <w:r>
        <w:rPr>
          <w:rFonts w:hint="eastAsia" w:ascii="黑体" w:hAnsi="黑体" w:eastAsia="黑体"/>
          <w:szCs w:val="36"/>
        </w:rPr>
        <w:t>函</w:t>
      </w:r>
      <w:r>
        <w:tab/>
      </w:r>
      <w:r>
        <w:fldChar w:fldCharType="begin"/>
      </w:r>
      <w:r>
        <w:instrText xml:space="preserve"> PAGEREF _Toc7575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szCs w:val="3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_Toc23839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二</w:t>
      </w:r>
      <w:r>
        <w:rPr>
          <w:rFonts w:hint="eastAsia" w:ascii="黑体" w:hAnsi="黑体" w:eastAsia="黑体"/>
          <w:szCs w:val="36"/>
        </w:rPr>
        <w:t>、配置清单</w:t>
      </w:r>
      <w:r>
        <w:tab/>
      </w:r>
      <w:r>
        <w:fldChar w:fldCharType="begin"/>
      </w:r>
      <w:r>
        <w:instrText xml:space="preserve"> PAGEREF _Toc23839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_Toc14077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三</w:t>
      </w:r>
      <w:r>
        <w:rPr>
          <w:rFonts w:hint="eastAsia" w:ascii="黑体" w:hAnsi="黑体" w:eastAsia="黑体"/>
          <w:szCs w:val="36"/>
        </w:rPr>
        <w:t>、</w:t>
      </w:r>
      <w:r>
        <w:rPr>
          <w:rFonts w:hint="eastAsia" w:ascii="黑体" w:hAnsi="黑体" w:eastAsia="黑体"/>
          <w:szCs w:val="36"/>
          <w:lang w:eastAsia="zh-CN"/>
        </w:rPr>
        <w:t>配套工程</w:t>
      </w:r>
      <w:r>
        <w:tab/>
      </w:r>
      <w:r>
        <w:fldChar w:fldCharType="begin"/>
      </w:r>
      <w:r>
        <w:instrText xml:space="preserve"> PAGEREF _Toc14077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_Toc1590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四</w:t>
      </w:r>
      <w:r>
        <w:rPr>
          <w:rFonts w:hint="eastAsia" w:ascii="黑体" w:hAnsi="黑体" w:eastAsia="黑体"/>
          <w:szCs w:val="36"/>
        </w:rPr>
        <w:t>、厂家资料</w:t>
      </w:r>
      <w:r>
        <w:tab/>
      </w:r>
      <w:r>
        <w:fldChar w:fldCharType="begin"/>
      </w:r>
      <w:r>
        <w:instrText xml:space="preserve"> PAGEREF _Toc1590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_Toc20350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r>
        <w:tab/>
      </w:r>
      <w:r>
        <w:fldChar w:fldCharType="begin"/>
      </w:r>
      <w:r>
        <w:instrText xml:space="preserve"> PAGEREF _Toc20350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_Toc9856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r>
        <w:tab/>
      </w:r>
      <w:r>
        <w:fldChar w:fldCharType="begin"/>
      </w:r>
      <w:r>
        <w:instrText xml:space="preserve"> PAGEREF _Toc9856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_Toc16859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r>
        <w:tab/>
      </w:r>
      <w:r>
        <w:fldChar w:fldCharType="begin"/>
      </w:r>
      <w:r>
        <w:instrText xml:space="preserve"> PAGEREF _Toc16859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_Toc9167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r>
        <w:tab/>
      </w:r>
      <w:r>
        <w:fldChar w:fldCharType="begin"/>
      </w:r>
      <w:r>
        <w:instrText xml:space="preserve"> PAGEREF _Toc9167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_Toc25172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r>
        <w:tab/>
      </w:r>
      <w:r>
        <w:fldChar w:fldCharType="begin"/>
      </w:r>
      <w:r>
        <w:instrText xml:space="preserve"> PAGEREF _Toc25172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_Toc14423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r>
        <w:tab/>
      </w:r>
      <w:r>
        <w:fldChar w:fldCharType="begin"/>
      </w:r>
      <w:r>
        <w:instrText xml:space="preserve"> PAGEREF _Toc14423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_Toc1420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r>
        <w:tab/>
      </w:r>
      <w:r>
        <w:fldChar w:fldCharType="begin"/>
      </w:r>
      <w:r>
        <w:instrText xml:space="preserve"> PAGEREF _Toc1420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_Toc25694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r>
        <w:tab/>
      </w:r>
      <w:r>
        <w:fldChar w:fldCharType="begin"/>
      </w:r>
      <w:r>
        <w:instrText xml:space="preserve"> PAGEREF _Toc25694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_Toc6146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五</w:t>
      </w:r>
      <w:r>
        <w:rPr>
          <w:rFonts w:hint="eastAsia" w:ascii="黑体" w:hAnsi="黑体" w:eastAsia="黑体"/>
          <w:szCs w:val="36"/>
        </w:rPr>
        <w:t>、报名单位资料</w:t>
      </w:r>
      <w:r>
        <w:tab/>
      </w:r>
      <w:r>
        <w:fldChar w:fldCharType="begin"/>
      </w:r>
      <w:r>
        <w:instrText xml:space="preserve"> PAGEREF _Toc6146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_Toc25210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1</w:t>
      </w:r>
      <w:r>
        <w:rPr>
          <w:rFonts w:hint="eastAsia" w:ascii="Calibri" w:hAnsi="Calibri"/>
          <w:bCs/>
          <w:szCs w:val="24"/>
        </w:rPr>
        <w:t>、经营许可证</w:t>
      </w:r>
      <w:r>
        <w:tab/>
      </w:r>
      <w:r>
        <w:fldChar w:fldCharType="begin"/>
      </w:r>
      <w:r>
        <w:instrText xml:space="preserve"> PAGEREF _Toc25210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_Toc4569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2、营业执照</w:t>
      </w:r>
      <w:r>
        <w:tab/>
      </w:r>
      <w:r>
        <w:fldChar w:fldCharType="begin"/>
      </w:r>
      <w:r>
        <w:instrText xml:space="preserve"> PAGEREF _Toc4569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_Toc23191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3</w:t>
      </w:r>
      <w:r>
        <w:rPr>
          <w:rFonts w:hint="eastAsia" w:ascii="Calibri" w:hAnsi="Calibri"/>
          <w:bCs/>
          <w:szCs w:val="24"/>
        </w:rPr>
        <w:t>、厂家出具给代理商的授权书</w:t>
      </w:r>
      <w:r>
        <w:tab/>
      </w:r>
      <w:r>
        <w:fldChar w:fldCharType="begin"/>
      </w:r>
      <w:r>
        <w:instrText xml:space="preserve"> PAGEREF _Toc23191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_Toc12860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4</w:t>
      </w:r>
      <w:r>
        <w:rPr>
          <w:rFonts w:hint="eastAsia" w:ascii="Calibri" w:hAnsi="Calibri"/>
          <w:bCs/>
          <w:szCs w:val="24"/>
        </w:rPr>
        <w:t>、法定代表人身份证明书</w:t>
      </w:r>
      <w:r>
        <w:tab/>
      </w:r>
      <w:r>
        <w:fldChar w:fldCharType="begin"/>
      </w:r>
      <w:r>
        <w:instrText xml:space="preserve"> PAGEREF _Toc12860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_Toc12895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5、法人授权委托证明书</w:t>
      </w:r>
      <w:r>
        <w:tab/>
      </w:r>
      <w:r>
        <w:fldChar w:fldCharType="begin"/>
      </w:r>
      <w:r>
        <w:instrText xml:space="preserve"> PAGEREF _Toc12895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7575"/>
      <w:r>
        <w:rPr>
          <w:rFonts w:hint="eastAsia" w:ascii="黑体" w:hAnsi="黑体" w:eastAsia="黑体"/>
          <w:b/>
          <w:sz w:val="36"/>
          <w:szCs w:val="36"/>
        </w:rPr>
        <w:t>一、报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价</w:t>
      </w:r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</w:p>
    <w:p>
      <w:pPr>
        <w:jc w:val="center"/>
        <w:rPr>
          <w:rFonts w:hint="default" w:ascii="Calibri" w:hAnsi="Calibri" w:eastAsia="宋体" w:cs="Times New Roman"/>
          <w:b/>
          <w:sz w:val="24"/>
          <w:szCs w:val="36"/>
          <w:lang w:val="en-US" w:eastAsia="zh-CN"/>
        </w:rPr>
      </w:pPr>
      <w:bookmarkStart w:id="3" w:name="_Toc98945512"/>
      <w:bookmarkStart w:id="4" w:name="_Toc98945845"/>
      <w:r>
        <w:rPr>
          <w:rFonts w:hint="eastAsia" w:ascii="Calibri" w:hAnsi="Calibri" w:cs="Times New Roman"/>
          <w:b/>
          <w:sz w:val="44"/>
          <w:szCs w:val="36"/>
        </w:rPr>
        <w:t>报</w:t>
      </w:r>
      <w:r>
        <w:rPr>
          <w:rFonts w:hint="eastAsia" w:ascii="Calibri" w:hAnsi="Calibri" w:cs="Times New Roman"/>
          <w:b/>
          <w:sz w:val="44"/>
          <w:szCs w:val="36"/>
          <w:lang w:val="en-US" w:eastAsia="zh-CN"/>
        </w:rPr>
        <w:t>价函</w:t>
      </w:r>
    </w:p>
    <w:tbl>
      <w:tblPr>
        <w:tblStyle w:val="1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50"/>
        <w:gridCol w:w="144"/>
        <w:gridCol w:w="1842"/>
        <w:gridCol w:w="28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b/>
                <w:sz w:val="22"/>
              </w:rPr>
              <w:t>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报名单位名称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公司地址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联系人员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手机号码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电子邮箱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公司座机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项目（含税）报价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ind w:left="-62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功能模块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单价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数量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免费维</w:t>
            </w:r>
            <w:r>
              <w:rPr>
                <w:rFonts w:hint="eastAsia" w:ascii="宋体" w:hAnsi="宋体" w:cs="Times New Roman"/>
                <w:b/>
                <w:sz w:val="22"/>
              </w:rPr>
              <w:t xml:space="preserve">保期（ </w:t>
            </w:r>
            <w:r>
              <w:rPr>
                <w:rFonts w:ascii="宋体" w:hAnsi="宋体" w:cs="Times New Roman"/>
                <w:b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</w:rPr>
              <w:t>）年，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维</w:t>
            </w:r>
            <w:r>
              <w:rPr>
                <w:rFonts w:hint="eastAsia" w:ascii="宋体" w:hAnsi="宋体" w:cs="Times New Roman"/>
                <w:b/>
                <w:sz w:val="22"/>
              </w:rPr>
              <w:t>保到期后维保报价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36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left="-62"/>
              <w:jc w:val="right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内容</w:t>
            </w:r>
          </w:p>
          <w:p>
            <w:pPr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期限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维保报价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536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每</w:t>
            </w:r>
            <w:r>
              <w:rPr>
                <w:rFonts w:hint="eastAsia" w:ascii="宋体" w:hAnsi="宋体" w:cs="Times New Roman"/>
                <w:b/>
                <w:sz w:val="22"/>
              </w:rPr>
              <w:t>年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（加盖公章）：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报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时间：202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 xml:space="preserve">年 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备注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1、报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函盖报名公司公章，一个项目一份报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2、报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函电子文件须在报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截止时间前发至指定邮箱方为报名成功。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3、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报价函纸质版文件须在报价截止时间前寄送到指定地址。</w:t>
            </w:r>
          </w:p>
        </w:tc>
      </w:tr>
    </w:tbl>
    <w:p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End w:id="2"/>
      <w:bookmarkEnd w:id="3"/>
      <w:bookmarkEnd w:id="4"/>
      <w:bookmarkStart w:id="5" w:name="_Toc23839"/>
      <w:bookmarkStart w:id="6" w:name="_Toc11239"/>
      <w:bookmarkStart w:id="7" w:name="_Toc98945846"/>
      <w:bookmarkStart w:id="8" w:name="_Toc98945513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、配置清单</w:t>
      </w:r>
      <w:bookmarkEnd w:id="5"/>
      <w:bookmarkEnd w:id="6"/>
      <w:bookmarkEnd w:id="7"/>
      <w:bookmarkEnd w:id="8"/>
    </w:p>
    <w:tbl>
      <w:tblPr>
        <w:tblStyle w:val="12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9"/>
        <w:gridCol w:w="2543"/>
        <w:gridCol w:w="15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1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2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3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4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5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6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7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…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</w:tbl>
    <w:p>
      <w:pPr>
        <w:jc w:val="left"/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9" w:name="_Toc98945847"/>
      <w:bookmarkStart w:id="10" w:name="_Toc98945514"/>
      <w:bookmarkStart w:id="11" w:name="_Toc11088"/>
    </w:p>
    <w:bookmarkEnd w:id="9"/>
    <w:bookmarkEnd w:id="10"/>
    <w:bookmarkEnd w:id="11"/>
    <w:p>
      <w:pPr>
        <w:spacing w:line="360" w:lineRule="auto"/>
        <w:outlineLvl w:val="0"/>
        <w:rPr>
          <w:rFonts w:hint="eastAsia" w:ascii="黑体" w:hAnsi="黑体" w:eastAsia="黑体"/>
          <w:b/>
          <w:sz w:val="36"/>
          <w:szCs w:val="36"/>
          <w:lang w:eastAsia="zh-CN"/>
        </w:rPr>
      </w:pPr>
      <w:bookmarkStart w:id="12" w:name="_Toc14077"/>
      <w:bookmarkStart w:id="13" w:name="_Toc98945515"/>
      <w:bookmarkStart w:id="14" w:name="_Toc9894584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/>
          <w:sz w:val="36"/>
          <w:szCs w:val="36"/>
        </w:rPr>
        <w:t>、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配套工程</w:t>
      </w:r>
      <w:bookmarkEnd w:id="12"/>
    </w:p>
    <w:bookmarkEnd w:id="13"/>
    <w:bookmarkEnd w:id="14"/>
    <w:tbl>
      <w:tblPr>
        <w:tblStyle w:val="1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55"/>
        <w:gridCol w:w="1194"/>
        <w:gridCol w:w="1116"/>
        <w:gridCol w:w="1380"/>
        <w:gridCol w:w="1113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配套</w:t>
            </w:r>
          </w:p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工程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现有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新建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人员</w:t>
            </w:r>
          </w:p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现有人数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应有人数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调入人数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培训要求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□院内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经费来源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□医院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其他预算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该项目要求配套预算合计 (元)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</w:tbl>
    <w:p>
      <w:pPr>
        <w:spacing w:line="360" w:lineRule="auto"/>
        <w:outlineLvl w:val="9"/>
        <w:rPr>
          <w:rFonts w:hint="eastAsia" w:ascii="黑体" w:hAnsi="黑体" w:eastAsia="黑体"/>
          <w:b/>
          <w:sz w:val="44"/>
          <w:szCs w:val="44"/>
        </w:rPr>
      </w:pPr>
    </w:p>
    <w:p>
      <w:pPr>
        <w:outlineLvl w:val="9"/>
        <w:rPr>
          <w:rFonts w:ascii="黑体" w:hAnsi="黑体" w:eastAsia="黑体"/>
          <w:b/>
          <w:sz w:val="36"/>
          <w:szCs w:val="36"/>
        </w:rPr>
      </w:pPr>
      <w:bookmarkStart w:id="15" w:name="_Toc98945516"/>
      <w:bookmarkStart w:id="16" w:name="_Toc98945849"/>
    </w:p>
    <w:p>
      <w:pPr>
        <w:outlineLvl w:val="0"/>
        <w:rPr>
          <w:rFonts w:ascii="黑体" w:hAnsi="黑体" w:eastAsia="黑体"/>
          <w:b/>
          <w:sz w:val="36"/>
          <w:szCs w:val="36"/>
        </w:rPr>
      </w:pPr>
      <w:bookmarkStart w:id="17" w:name="_Toc1590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sz w:val="36"/>
          <w:szCs w:val="36"/>
        </w:rPr>
        <w:t>、厂家资料</w:t>
      </w:r>
      <w:bookmarkEnd w:id="15"/>
      <w:bookmarkEnd w:id="16"/>
      <w:bookmarkEnd w:id="17"/>
    </w:p>
    <w:p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18" w:name="_Toc20350"/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bookmarkEnd w:id="18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19" w:name="_Toc9856"/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bookmarkEnd w:id="19"/>
    </w:p>
    <w:p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（1）营业执照</w:t>
      </w:r>
    </w:p>
    <w:p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）近三年广东省二甲以上医院客户名单或全国同级别医院用户名单</w:t>
      </w:r>
    </w:p>
    <w:p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3</w:t>
      </w:r>
      <w:r>
        <w:rPr>
          <w:rFonts w:hint="eastAsia" w:ascii="宋体" w:hAnsi="宋体"/>
          <w:bCs w:val="0"/>
          <w:spacing w:val="0"/>
          <w:kern w:val="2"/>
          <w:szCs w:val="24"/>
        </w:rPr>
        <w:t>）提供至少三家二甲以上医院成交记录证明（广东省内三级医院优先），如销售合同、发票等。</w:t>
      </w:r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0" w:name="_Toc16859"/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bookmarkEnd w:id="20"/>
    </w:p>
    <w:p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1" w:name="_Toc9167"/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bookmarkEnd w:id="21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2" w:name="_Toc25172"/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bookmarkEnd w:id="22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1"/>
        <w:gridCol w:w="2155"/>
        <w:gridCol w:w="1712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配件类型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名称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规格/型号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重点硬件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</w:tbl>
    <w:p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3" w:name="_Toc14423"/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bookmarkEnd w:id="23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4" w:name="_Toc1420"/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bookmarkEnd w:id="24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5" w:name="_Toc25694"/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bookmarkEnd w:id="25"/>
    </w:p>
    <w:p>
      <w:pPr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26" w:name="_Toc98945850"/>
      <w:bookmarkStart w:id="27" w:name="_Toc98945517"/>
      <w:bookmarkStart w:id="28" w:name="_Toc8985"/>
    </w:p>
    <w:p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29" w:name="_Toc6146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、报名单位资料</w:t>
      </w:r>
      <w:bookmarkEnd w:id="26"/>
      <w:bookmarkEnd w:id="27"/>
      <w:bookmarkEnd w:id="29"/>
    </w:p>
    <w:bookmarkEnd w:id="28"/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0" w:name="_Toc25210"/>
      <w:bookmarkStart w:id="31" w:name="_Toc98945519"/>
      <w:bookmarkStart w:id="32" w:name="_Toc98945852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30"/>
    </w:p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3" w:name="_Toc4569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31"/>
      <w:bookmarkEnd w:id="32"/>
      <w:bookmarkEnd w:id="33"/>
    </w:p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4" w:name="_Toc23191"/>
      <w:bookmarkStart w:id="35" w:name="_Toc98945853"/>
      <w:bookmarkStart w:id="36" w:name="_Toc98945520"/>
      <w:r>
        <w:rPr>
          <w:rFonts w:ascii="Calibri" w:hAnsi="Calibri"/>
          <w:bCs/>
          <w:sz w:val="24"/>
          <w:szCs w:val="24"/>
        </w:rPr>
        <w:t>3</w:t>
      </w:r>
      <w:r>
        <w:rPr>
          <w:rFonts w:hint="eastAsia" w:ascii="Calibri" w:hAnsi="Calibri"/>
          <w:bCs/>
          <w:sz w:val="24"/>
          <w:szCs w:val="24"/>
        </w:rPr>
        <w:t>、厂家出具给代理商的授权书</w:t>
      </w:r>
      <w:bookmarkEnd w:id="34"/>
      <w:bookmarkEnd w:id="35"/>
      <w:bookmarkEnd w:id="36"/>
    </w:p>
    <w:p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37" w:name="_Toc98945521"/>
      <w:bookmarkStart w:id="38" w:name="_Toc98945854"/>
      <w:bookmarkStart w:id="39" w:name="_Toc12860"/>
      <w:r>
        <w:rPr>
          <w:rFonts w:ascii="Calibri" w:hAnsi="Calibri"/>
          <w:bCs/>
          <w:sz w:val="24"/>
          <w:szCs w:val="24"/>
        </w:rPr>
        <w:t>4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37"/>
      <w:bookmarkEnd w:id="38"/>
      <w:bookmarkEnd w:id="39"/>
      <w:bookmarkStart w:id="40" w:name="_Toc26613"/>
    </w:p>
    <w:p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41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41"/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>
      <w:pPr>
        <w:pStyle w:val="4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>
      <w:pPr>
        <w:pStyle w:val="4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>
      <w:pPr>
        <w:pStyle w:val="4"/>
        <w:spacing w:line="360" w:lineRule="auto"/>
        <w:ind w:firstLine="735"/>
        <w:rPr>
          <w:rFonts w:ascii="宋体" w:hAnsi="宋体"/>
          <w:sz w:val="24"/>
          <w:szCs w:val="21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pStyle w:val="16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>
      <w:pPr>
        <w:pStyle w:val="7"/>
        <w:rPr>
          <w:rFonts w:hint="eastAsia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bookmarkStart w:id="42" w:name="_Toc12895"/>
      <w:r>
        <w:rPr>
          <w:rFonts w:hint="eastAsia" w:ascii="Calibri" w:hAnsi="Calibri"/>
          <w:bCs/>
          <w:sz w:val="24"/>
          <w:szCs w:val="24"/>
        </w:rPr>
        <w:t>5、法人授权委托证明书</w:t>
      </w:r>
      <w:bookmarkEnd w:id="42"/>
    </w:p>
    <w:p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（报名单位全称）法定代表人（姓名）兹授权（授权代表姓名）为授权代表，参加贵方组织的项目咨询活动。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（授权代表姓名）以我单位的名义并代表我单位签署所有咨询文件，进行全权处理咨询活动中的一切事宜，其在该项目咨询活动中的一切行为对我单位具有法律约束力。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360" w:lineRule="auto"/>
        <w:rPr>
          <w:rFonts w:ascii="宋体" w:hAnsi="宋体"/>
          <w:sz w:val="24"/>
          <w:u w:val="single"/>
        </w:rPr>
      </w:pPr>
    </w:p>
    <w:p>
      <w:pPr>
        <w:pStyle w:val="8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8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40"/>
    <w:p>
      <w:pPr>
        <w:pStyle w:val="15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jY4YTEzOTdmOTY1NjgxY2YzOTYzYWIwOWU1MTQifQ=="/>
  </w:docVars>
  <w:rsids>
    <w:rsidRoot w:val="00000000"/>
    <w:rsid w:val="04F77596"/>
    <w:rsid w:val="08D710F0"/>
    <w:rsid w:val="0952390E"/>
    <w:rsid w:val="0E35117E"/>
    <w:rsid w:val="115463B8"/>
    <w:rsid w:val="17BF6103"/>
    <w:rsid w:val="19925B38"/>
    <w:rsid w:val="1CB3762C"/>
    <w:rsid w:val="1DF77D3F"/>
    <w:rsid w:val="1E640378"/>
    <w:rsid w:val="1F5145FC"/>
    <w:rsid w:val="237750EB"/>
    <w:rsid w:val="2CB9220D"/>
    <w:rsid w:val="339D08E7"/>
    <w:rsid w:val="385F062D"/>
    <w:rsid w:val="417D1A2D"/>
    <w:rsid w:val="421D62F6"/>
    <w:rsid w:val="451838F8"/>
    <w:rsid w:val="469A62E0"/>
    <w:rsid w:val="4C814CDE"/>
    <w:rsid w:val="527208A4"/>
    <w:rsid w:val="53100D09"/>
    <w:rsid w:val="5A5A69B3"/>
    <w:rsid w:val="62F94A58"/>
    <w:rsid w:val="6ABF2B8F"/>
    <w:rsid w:val="6CE73187"/>
    <w:rsid w:val="6DCD5D96"/>
    <w:rsid w:val="7A062F8D"/>
    <w:rsid w:val="7C1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customStyle="1" w:styleId="3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ascii="宋体" w:hAnsi="Courier New"/>
    </w:rPr>
  </w:style>
  <w:style w:type="paragraph" w:styleId="8">
    <w:name w:val="Date"/>
    <w:basedOn w:val="1"/>
    <w:next w:val="1"/>
    <w:autoRedefine/>
    <w:qFormat/>
    <w:uiPriority w:val="0"/>
    <w:rPr>
      <w:rFonts w:ascii="楷体_GB2312" w:hAnsi="Calibri" w:eastAsia="楷体_GB2312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autoRedefine/>
    <w:qFormat/>
    <w:uiPriority w:val="39"/>
    <w:pPr>
      <w:ind w:left="420" w:leftChars="200"/>
    </w:p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5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1"/>
    <w:basedOn w:val="1"/>
    <w:next w:val="7"/>
    <w:autoRedefine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1544</Words>
  <Characters>1555</Characters>
  <Lines>0</Lines>
  <Paragraphs>0</Paragraphs>
  <TotalTime>1</TotalTime>
  <ScaleCrop>false</ScaleCrop>
  <LinksUpToDate>false</LinksUpToDate>
  <CharactersWithSpaces>1935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笑眯眯</cp:lastModifiedBy>
  <dcterms:modified xsi:type="dcterms:W3CDTF">2024-03-22T03:09:32Z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80E650E72114458D8918E8C1993807C5</vt:lpwstr>
  </property>
</Properties>
</file>