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99956">
      <w:pPr>
        <w:pStyle w:val="4"/>
        <w:bidi w:val="0"/>
        <w:ind w:left="0" w:leftChars="0" w:firstLine="0" w:firstLineChars="0"/>
        <w:jc w:val="center"/>
        <w:rPr>
          <w:rFonts w:hint="eastAsia"/>
          <w:lang w:val="en-US" w:eastAsia="zh-CN"/>
        </w:rPr>
      </w:pPr>
      <w:r>
        <w:rPr>
          <w:rFonts w:hint="eastAsia"/>
          <w:lang w:val="en-US" w:eastAsia="zh-CN"/>
        </w:rPr>
        <w:t>信息终端设备维护用户需求</w:t>
      </w:r>
    </w:p>
    <w:p w14:paraId="2278C805">
      <w:pPr>
        <w:pStyle w:val="20"/>
        <w:bidi w:val="0"/>
        <w:ind w:left="0" w:firstLine="0"/>
      </w:pPr>
      <w:r>
        <w:rPr>
          <w:rFonts w:hint="eastAsia"/>
        </w:rPr>
        <w:t>项目背景</w:t>
      </w:r>
    </w:p>
    <w:p w14:paraId="00B4AA46">
      <w:pPr>
        <w:bidi w:val="0"/>
        <w:ind w:firstLine="883"/>
        <w:rPr>
          <w:rFonts w:hint="eastAsia" w:ascii="宋体" w:hAnsi="宋体" w:cs="Calibri"/>
        </w:rPr>
      </w:pPr>
      <w:r>
        <w:rPr>
          <w:rFonts w:hint="eastAsia" w:ascii="宋体" w:hAnsi="宋体" w:cs="Calibri"/>
        </w:rPr>
        <w:t>随着我院近年的发展，旧应用系统及硬件无法满足医院业务增长需求，新增HIS信息系统及集成平台等医疗应用部署对硬件需求日益增加，为保障医院业务稳定运行，新旧院区顺利完成搬迁，医院近年新增了大量硬件设备。</w:t>
      </w:r>
    </w:p>
    <w:p w14:paraId="748F100B">
      <w:pPr>
        <w:bidi w:val="0"/>
        <w:ind w:firstLine="883"/>
        <w:rPr>
          <w:rFonts w:hint="eastAsia" w:ascii="宋体" w:hAnsi="宋体" w:cs="Calibri"/>
          <w:lang w:eastAsia="zh-CN"/>
        </w:rPr>
      </w:pPr>
      <w:r>
        <w:rPr>
          <w:rFonts w:hint="eastAsia" w:ascii="宋体" w:hAnsi="宋体" w:cs="Calibri"/>
          <w:lang w:eastAsia="zh-CN"/>
        </w:rPr>
        <w:t>由于各信息化硬件设备厂商各异，并且部份已经过了原厂质保期，性能状况参差不齐。设备故障难以预料，一旦出现硬件设备轻则影响某个岗位正常办公，重则便会造成医院业务中断、甚至是数据丢失。在常规的故障排查诊断中，各厂商维修服务人员因差旅路程或派单时效低易造成响应不及时，而且在故障问题诊断时容易出现各制造商踢皮球，推卸责任，影响系统故障诊断和修复时效，以致于影响医院正常运营。另一方面，设备出现故障之后单次维修服务费用不菲，造成维修服务成本过高。</w:t>
      </w:r>
    </w:p>
    <w:p w14:paraId="5210897B">
      <w:pPr>
        <w:bidi w:val="0"/>
        <w:ind w:firstLine="883"/>
        <w:rPr>
          <w:rFonts w:hint="eastAsia" w:ascii="宋体" w:hAnsi="宋体" w:cs="Calibri"/>
          <w:lang w:eastAsia="zh-CN"/>
        </w:rPr>
      </w:pPr>
      <w:r>
        <w:rPr>
          <w:rFonts w:hint="eastAsia" w:ascii="宋体" w:hAnsi="宋体" w:cs="Calibri"/>
          <w:lang w:eastAsia="zh-CN"/>
        </w:rPr>
        <w:t>为能保障医院整体信息化系统稳定运行并减少故障次数，需要对信息化硬件设备包括：服务器、存储、网络设备、办公电脑终端、打印机设备等基础设备进行定期维护管理，并提供检测、故障排除服务。因此需要引进有实力的核心硬件运维服务商及厂商，长期为医院统筹管理信息中心核心硬件资产。</w:t>
      </w:r>
    </w:p>
    <w:p w14:paraId="30146386">
      <w:pPr>
        <w:pStyle w:val="20"/>
        <w:numPr>
          <w:ilvl w:val="0"/>
          <w:numId w:val="0"/>
        </w:numPr>
        <w:bidi w:val="0"/>
        <w:ind w:leftChars="0"/>
      </w:pPr>
      <w:r>
        <w:rPr>
          <w:rFonts w:hint="eastAsia"/>
          <w:lang w:val="en-US" w:eastAsia="zh-CN"/>
        </w:rPr>
        <w:t>二、</w:t>
      </w:r>
      <w:r>
        <w:rPr>
          <w:rFonts w:hint="eastAsia"/>
        </w:rPr>
        <w:t>建设目标</w:t>
      </w:r>
    </w:p>
    <w:p w14:paraId="572324EB">
      <w:pPr>
        <w:numPr>
          <w:ilvl w:val="0"/>
          <w:numId w:val="2"/>
        </w:numPr>
        <w:ind w:firstLine="883" w:firstLineChars="0"/>
        <w:rPr>
          <w:rFonts w:cs="Calibri" w:asciiTheme="minorEastAsia" w:hAnsiTheme="minorEastAsia" w:eastAsiaTheme="minorEastAsia"/>
        </w:rPr>
      </w:pPr>
      <w:r>
        <w:rPr>
          <w:rFonts w:hint="eastAsia" w:cs="宋体" w:asciiTheme="minorEastAsia" w:hAnsiTheme="minorEastAsia" w:eastAsiaTheme="minorEastAsia"/>
          <w:b/>
          <w:bCs/>
        </w:rPr>
        <w:t>数据中心基础环境运维</w:t>
      </w:r>
    </w:p>
    <w:p w14:paraId="7A4C3C36">
      <w:pPr>
        <w:ind w:firstLine="480"/>
        <w:jc w:val="left"/>
        <w:rPr>
          <w:rFonts w:cs="Calibri" w:asciiTheme="minorEastAsia" w:hAnsiTheme="minorEastAsia" w:eastAsiaTheme="minorEastAsia"/>
        </w:rPr>
      </w:pPr>
      <w:r>
        <w:rPr>
          <w:rFonts w:hint="eastAsia" w:cs="Calibri" w:asciiTheme="minorEastAsia" w:hAnsiTheme="minorEastAsia" w:eastAsiaTheme="minorEastAsia"/>
        </w:rPr>
        <w:t>机房基础环境部分，包含机柜位置、空调、消防、安防、弱电、UPS等最基础的机房环境设施。需要对这些基础环境部分设备进行运维维护，确保整个机房环境正常稳定。针对以上机房基础环境设施问题，运维重点应包含以下这些内容：</w:t>
      </w:r>
    </w:p>
    <w:p w14:paraId="59AED296">
      <w:pPr>
        <w:ind w:firstLine="480"/>
        <w:jc w:val="left"/>
        <w:rPr>
          <w:rFonts w:cs="Calibri" w:asciiTheme="minorEastAsia" w:hAnsiTheme="minorEastAsia" w:eastAsiaTheme="minorEastAsia"/>
        </w:rPr>
      </w:pPr>
      <w:r>
        <w:rPr>
          <w:rFonts w:hint="eastAsia" w:cs="Calibri" w:asciiTheme="minorEastAsia" w:hAnsiTheme="minorEastAsia" w:eastAsiaTheme="minorEastAsia"/>
        </w:rPr>
        <w:t xml:space="preserve">1、机房密码指纹门禁系统运行监控； </w:t>
      </w:r>
    </w:p>
    <w:p w14:paraId="22D19EC8">
      <w:pPr>
        <w:ind w:firstLine="480"/>
        <w:jc w:val="left"/>
        <w:rPr>
          <w:rFonts w:cs="Calibri" w:asciiTheme="minorEastAsia" w:hAnsiTheme="minorEastAsia" w:eastAsiaTheme="minorEastAsia"/>
        </w:rPr>
      </w:pPr>
      <w:r>
        <w:rPr>
          <w:rFonts w:hint="eastAsia" w:cs="Calibri" w:asciiTheme="minorEastAsia" w:hAnsiTheme="minorEastAsia" w:eastAsiaTheme="minorEastAsia"/>
        </w:rPr>
        <w:t>2、工作入员或外部来宾进出机房审批登记管理；</w:t>
      </w:r>
    </w:p>
    <w:p w14:paraId="5EC533C6">
      <w:pPr>
        <w:ind w:firstLine="480"/>
        <w:jc w:val="left"/>
        <w:rPr>
          <w:rFonts w:cs="Calibri" w:asciiTheme="minorEastAsia" w:hAnsiTheme="minorEastAsia" w:eastAsiaTheme="minorEastAsia"/>
        </w:rPr>
      </w:pPr>
      <w:r>
        <w:rPr>
          <w:rFonts w:hint="eastAsia" w:cs="Calibri" w:asciiTheme="minorEastAsia" w:hAnsiTheme="minorEastAsia" w:eastAsiaTheme="minorEastAsia"/>
        </w:rPr>
        <w:t>3、设备进出机房审批登记管理；</w:t>
      </w:r>
    </w:p>
    <w:p w14:paraId="4E6019F5">
      <w:pPr>
        <w:ind w:firstLine="480"/>
        <w:jc w:val="left"/>
        <w:rPr>
          <w:rFonts w:cs="Calibri" w:asciiTheme="minorEastAsia" w:hAnsiTheme="minorEastAsia" w:eastAsiaTheme="minorEastAsia"/>
        </w:rPr>
      </w:pPr>
      <w:r>
        <w:rPr>
          <w:rFonts w:hint="eastAsia" w:cs="Calibri" w:asciiTheme="minorEastAsia" w:hAnsiTheme="minorEastAsia" w:eastAsiaTheme="minorEastAsia"/>
        </w:rPr>
        <w:t>4、闭路视频监控系统运行监控；</w:t>
      </w:r>
    </w:p>
    <w:p w14:paraId="57D09C7A">
      <w:pPr>
        <w:ind w:firstLine="480"/>
        <w:jc w:val="left"/>
        <w:rPr>
          <w:rFonts w:cs="Calibri" w:asciiTheme="minorEastAsia" w:hAnsiTheme="minorEastAsia" w:eastAsiaTheme="minorEastAsia"/>
        </w:rPr>
      </w:pPr>
      <w:r>
        <w:rPr>
          <w:rFonts w:hint="eastAsia" w:cs="Calibri" w:asciiTheme="minorEastAsia" w:hAnsiTheme="minorEastAsia" w:eastAsiaTheme="minorEastAsia"/>
        </w:rPr>
        <w:t>5、机房照明状况确认，问题及时上报。</w:t>
      </w:r>
    </w:p>
    <w:p w14:paraId="790FD14E">
      <w:pPr>
        <w:ind w:firstLine="480"/>
        <w:jc w:val="left"/>
        <w:rPr>
          <w:rFonts w:cs="Calibri" w:asciiTheme="minorEastAsia" w:hAnsiTheme="minorEastAsia" w:eastAsiaTheme="minorEastAsia"/>
        </w:rPr>
      </w:pPr>
      <w:r>
        <w:rPr>
          <w:rFonts w:hint="eastAsia" w:cs="Calibri" w:asciiTheme="minorEastAsia" w:hAnsiTheme="minorEastAsia" w:eastAsiaTheme="minorEastAsia"/>
        </w:rPr>
        <w:t>6、设备日常巡检记录管理；</w:t>
      </w:r>
    </w:p>
    <w:p w14:paraId="6EDD8722">
      <w:pPr>
        <w:ind w:firstLine="480"/>
        <w:jc w:val="left"/>
        <w:rPr>
          <w:rFonts w:cs="Calibri" w:asciiTheme="minorEastAsia" w:hAnsiTheme="minorEastAsia" w:eastAsiaTheme="minorEastAsia"/>
        </w:rPr>
      </w:pPr>
      <w:r>
        <w:rPr>
          <w:rFonts w:hint="eastAsia" w:cs="Calibri" w:asciiTheme="minorEastAsia" w:hAnsiTheme="minorEastAsia" w:eastAsiaTheme="minorEastAsia"/>
        </w:rPr>
        <w:t>7、机房机柜摆放规划和机柜标识管理；</w:t>
      </w:r>
    </w:p>
    <w:p w14:paraId="43960F79">
      <w:pPr>
        <w:ind w:firstLine="480"/>
        <w:jc w:val="left"/>
        <w:rPr>
          <w:rFonts w:cs="Calibri" w:asciiTheme="minorEastAsia" w:hAnsiTheme="minorEastAsia" w:eastAsiaTheme="minorEastAsia"/>
        </w:rPr>
      </w:pPr>
      <w:r>
        <w:rPr>
          <w:rFonts w:hint="eastAsia" w:cs="Calibri" w:asciiTheme="minorEastAsia" w:hAnsiTheme="minorEastAsia" w:eastAsiaTheme="minorEastAsia"/>
        </w:rPr>
        <w:t>8、服务器和网络设备摆放规划和日常设备信息登记管理；</w:t>
      </w:r>
    </w:p>
    <w:p w14:paraId="6EDC72FD">
      <w:pPr>
        <w:ind w:firstLine="480"/>
        <w:jc w:val="left"/>
        <w:rPr>
          <w:rFonts w:cs="Calibri" w:asciiTheme="minorEastAsia" w:hAnsiTheme="minorEastAsia" w:eastAsiaTheme="minorEastAsia"/>
        </w:rPr>
      </w:pPr>
      <w:r>
        <w:rPr>
          <w:rFonts w:hint="eastAsia" w:cs="Calibri" w:asciiTheme="minorEastAsia" w:hAnsiTheme="minorEastAsia" w:eastAsiaTheme="minorEastAsia"/>
        </w:rPr>
        <w:t>9、机房电源供应系统及UPS供电运行监控、问题上报管理；</w:t>
      </w:r>
    </w:p>
    <w:p w14:paraId="1A34528B">
      <w:pPr>
        <w:ind w:firstLine="480"/>
        <w:jc w:val="left"/>
        <w:rPr>
          <w:rFonts w:cs="Calibri" w:asciiTheme="minorEastAsia" w:hAnsiTheme="minorEastAsia" w:eastAsiaTheme="minorEastAsia"/>
        </w:rPr>
      </w:pPr>
      <w:r>
        <w:rPr>
          <w:rFonts w:hint="eastAsia" w:cs="Calibri" w:asciiTheme="minorEastAsia" w:hAnsiTheme="minorEastAsia" w:eastAsiaTheme="minorEastAsia"/>
        </w:rPr>
        <w:t>10、消防监控系统运行监控、问题上报工程动力部及消防设备供应商；</w:t>
      </w:r>
    </w:p>
    <w:p w14:paraId="644F5112">
      <w:pPr>
        <w:ind w:firstLine="480"/>
        <w:jc w:val="left"/>
        <w:rPr>
          <w:rFonts w:cs="Calibri" w:asciiTheme="minorEastAsia" w:hAnsiTheme="minorEastAsia" w:eastAsiaTheme="minorEastAsia"/>
        </w:rPr>
      </w:pPr>
      <w:r>
        <w:rPr>
          <w:rFonts w:hint="eastAsia" w:cs="Calibri" w:asciiTheme="minorEastAsia" w:hAnsiTheme="minorEastAsia" w:eastAsiaTheme="minorEastAsia"/>
        </w:rPr>
        <w:t>11、空调设备健康状况监控、温湿度监控状态登记管理、定期上报清洁机房空调防尘网。</w:t>
      </w:r>
    </w:p>
    <w:p w14:paraId="51E610AE">
      <w:pPr>
        <w:ind w:firstLine="480"/>
        <w:jc w:val="left"/>
        <w:rPr>
          <w:rFonts w:cs="Calibri" w:asciiTheme="minorEastAsia" w:hAnsiTheme="minorEastAsia" w:eastAsiaTheme="minorEastAsia"/>
        </w:rPr>
      </w:pPr>
      <w:r>
        <w:rPr>
          <w:rFonts w:hint="eastAsia" w:cs="Calibri" w:asciiTheme="minorEastAsia" w:hAnsiTheme="minorEastAsia" w:eastAsiaTheme="minorEastAsia"/>
        </w:rPr>
        <w:t>12、漏水报警系统监控、接受报警短信和联系专业第三方；</w:t>
      </w:r>
    </w:p>
    <w:p w14:paraId="021AC7B2">
      <w:pPr>
        <w:ind w:firstLine="480"/>
        <w:jc w:val="left"/>
        <w:rPr>
          <w:rFonts w:cs="Calibri" w:asciiTheme="minorEastAsia" w:hAnsiTheme="minorEastAsia" w:eastAsiaTheme="minorEastAsia"/>
        </w:rPr>
      </w:pPr>
      <w:r>
        <w:rPr>
          <w:rFonts w:hint="eastAsia" w:cs="Calibri" w:asciiTheme="minorEastAsia" w:hAnsiTheme="minorEastAsia" w:eastAsiaTheme="minorEastAsia"/>
        </w:rPr>
        <w:t>13、机房环境。清理机房的杂物，将机房物品定置。清洁机房门窗、地面。定期清洁电池室的地面；检查机房所有与外界的空洞是否已严密封堵，严密防鼠；检查机房玻璃、地板、天花板、通气口，墙体表面是否正常，外观是否完好，有否出现老化现象。检查机房是否有漏水现象。检查机房墙壁是否有渗水现象。填写巡检记录，有问题及时报告。</w:t>
      </w:r>
    </w:p>
    <w:p w14:paraId="586B9B07">
      <w:pPr>
        <w:ind w:firstLine="480"/>
        <w:jc w:val="left"/>
        <w:rPr>
          <w:rFonts w:cs="Calibri" w:asciiTheme="minorEastAsia" w:hAnsiTheme="minorEastAsia" w:eastAsiaTheme="minorEastAsia"/>
        </w:rPr>
      </w:pPr>
      <w:r>
        <w:rPr>
          <w:rFonts w:hint="eastAsia" w:cs="Calibri" w:asciiTheme="minorEastAsia" w:hAnsiTheme="minorEastAsia" w:eastAsiaTheme="minorEastAsia"/>
        </w:rPr>
        <w:t>14、巡视电池间；检查电池工作状态，是否渗液。</w:t>
      </w:r>
    </w:p>
    <w:p w14:paraId="3327518F">
      <w:pPr>
        <w:numPr>
          <w:ilvl w:val="0"/>
          <w:numId w:val="2"/>
        </w:numPr>
        <w:ind w:firstLine="883" w:firstLineChars="0"/>
        <w:jc w:val="left"/>
        <w:rPr>
          <w:rFonts w:cs="Calibri" w:asciiTheme="minorEastAsia" w:hAnsiTheme="minorEastAsia" w:eastAsiaTheme="minorEastAsia"/>
        </w:rPr>
      </w:pPr>
      <w:r>
        <w:rPr>
          <w:rFonts w:hint="eastAsia" w:cs="宋体" w:asciiTheme="minorEastAsia" w:hAnsiTheme="minorEastAsia" w:eastAsiaTheme="minorEastAsia"/>
          <w:b/>
          <w:bCs/>
        </w:rPr>
        <w:t>服务器及虚拟机运维</w:t>
      </w:r>
    </w:p>
    <w:p w14:paraId="0670A8A7">
      <w:pPr>
        <w:ind w:firstLine="480"/>
        <w:rPr>
          <w:rFonts w:cs="Calibri" w:asciiTheme="minorEastAsia" w:hAnsiTheme="minorEastAsia" w:eastAsiaTheme="minorEastAsia"/>
        </w:rPr>
      </w:pPr>
      <w:r>
        <w:rPr>
          <w:rFonts w:hint="eastAsia" w:cs="Calibri" w:asciiTheme="minorEastAsia" w:hAnsiTheme="minorEastAsia" w:eastAsiaTheme="minorEastAsia"/>
        </w:rPr>
        <w:t>服务器、宿主机等计算设备为数据中心提供系统运算资源，针对这些设备运维内容重点包括：</w:t>
      </w:r>
    </w:p>
    <w:p w14:paraId="2B02D002">
      <w:pPr>
        <w:ind w:firstLine="480"/>
        <w:rPr>
          <w:rFonts w:cs="Calibri" w:asciiTheme="minorEastAsia" w:hAnsiTheme="minorEastAsia" w:eastAsiaTheme="minorEastAsia"/>
        </w:rPr>
      </w:pPr>
      <w:r>
        <w:rPr>
          <w:rFonts w:hint="eastAsia" w:cs="Calibri" w:asciiTheme="minorEastAsia" w:hAnsiTheme="minorEastAsia" w:eastAsiaTheme="minorEastAsia"/>
        </w:rPr>
        <w:t>1、服务器的硬件配置、软件安装、机房上下架等技术维护工作。</w:t>
      </w:r>
    </w:p>
    <w:p w14:paraId="25F29F31">
      <w:pPr>
        <w:ind w:firstLine="480"/>
        <w:rPr>
          <w:rFonts w:cs="Calibri" w:asciiTheme="minorEastAsia" w:hAnsiTheme="minorEastAsia" w:eastAsiaTheme="minorEastAsia"/>
        </w:rPr>
      </w:pPr>
      <w:r>
        <w:rPr>
          <w:rFonts w:hint="eastAsia" w:cs="Calibri" w:asciiTheme="minorEastAsia" w:hAnsiTheme="minorEastAsia" w:eastAsiaTheme="minorEastAsia"/>
        </w:rPr>
        <w:t>2、虚拟化平台宿主机配置、管理和日常运行监控和维护。</w:t>
      </w:r>
    </w:p>
    <w:p w14:paraId="67D1D2B2">
      <w:pPr>
        <w:ind w:firstLine="480"/>
        <w:rPr>
          <w:rFonts w:cs="Calibri" w:asciiTheme="minorEastAsia" w:hAnsiTheme="minorEastAsia" w:eastAsiaTheme="minorEastAsia"/>
        </w:rPr>
      </w:pPr>
      <w:r>
        <w:rPr>
          <w:rFonts w:hint="eastAsia" w:cs="Calibri" w:asciiTheme="minorEastAsia" w:hAnsiTheme="minorEastAsia" w:eastAsiaTheme="minorEastAsia"/>
        </w:rPr>
        <w:t>3、服务器管理网络搭建，以完善查询故障代码，远程部署系统及开关机功能。</w:t>
      </w:r>
    </w:p>
    <w:p w14:paraId="778CE3D5">
      <w:pPr>
        <w:ind w:firstLine="480"/>
        <w:rPr>
          <w:rFonts w:cs="Calibri" w:asciiTheme="minorEastAsia" w:hAnsiTheme="minorEastAsia" w:eastAsiaTheme="minorEastAsia"/>
        </w:rPr>
      </w:pPr>
      <w:r>
        <w:rPr>
          <w:rFonts w:hint="eastAsia" w:cs="Calibri" w:asciiTheme="minorEastAsia" w:hAnsiTheme="minorEastAsia" w:eastAsiaTheme="minorEastAsia"/>
        </w:rPr>
        <w:t>4、通过综合监控平台为服务器提供故障预警，搭建监控服务器；主动发现故障，并积极解决；主机性能监控的检查列表应包括：CPU利用率、内存使用率、交换区使用情况、系统磁盘使用率、关键文件系统的状态重要进程的运行情况（例程数量、消耗CPU、占用内存） 操作系统的各类日志文件网络、端口信息等。</w:t>
      </w:r>
    </w:p>
    <w:p w14:paraId="730D552B">
      <w:pPr>
        <w:ind w:firstLine="480"/>
        <w:rPr>
          <w:rFonts w:cs="Calibri" w:asciiTheme="minorEastAsia" w:hAnsiTheme="minorEastAsia" w:eastAsiaTheme="minorEastAsia"/>
        </w:rPr>
      </w:pPr>
      <w:r>
        <w:rPr>
          <w:rFonts w:hint="eastAsia" w:cs="Calibri" w:asciiTheme="minorEastAsia" w:hAnsiTheme="minorEastAsia" w:eastAsiaTheme="minorEastAsia"/>
        </w:rPr>
        <w:t>5、服务器系统关键补丁、软件补丁、硬件微码等信息升级更新，并在升级完成后配合应用方对系统进行测试。升级前后需要和应用方及时做好沟通确认工作，确保不会产生 兼容性导致的故障。</w:t>
      </w:r>
    </w:p>
    <w:p w14:paraId="618936F3">
      <w:pPr>
        <w:ind w:firstLine="480"/>
        <w:rPr>
          <w:rFonts w:cs="Calibri" w:asciiTheme="minorEastAsia" w:hAnsiTheme="minorEastAsia" w:eastAsiaTheme="minorEastAsia"/>
        </w:rPr>
      </w:pPr>
      <w:r>
        <w:rPr>
          <w:rFonts w:hint="eastAsia" w:cs="Calibri" w:asciiTheme="minorEastAsia" w:hAnsiTheme="minorEastAsia" w:eastAsiaTheme="minorEastAsia"/>
        </w:rPr>
        <w:t>6、为服务器建立完备的数据备份机制，保障医院系统数据的安全性。</w:t>
      </w:r>
    </w:p>
    <w:p w14:paraId="680DEA82">
      <w:pPr>
        <w:ind w:firstLine="480"/>
        <w:rPr>
          <w:rFonts w:cs="Calibri" w:asciiTheme="minorEastAsia" w:hAnsiTheme="minorEastAsia" w:eastAsiaTheme="minorEastAsia"/>
        </w:rPr>
      </w:pPr>
      <w:r>
        <w:rPr>
          <w:rFonts w:hint="eastAsia" w:cs="Calibri" w:asciiTheme="minorEastAsia" w:hAnsiTheme="minorEastAsia" w:eastAsiaTheme="minorEastAsia"/>
        </w:rPr>
        <w:t>7、故障服务器修复，通过现场备品备件库进行现场排查故障点现场解决，保证系统可用性；</w:t>
      </w:r>
    </w:p>
    <w:p w14:paraId="78EA5C15">
      <w:pPr>
        <w:numPr>
          <w:ilvl w:val="0"/>
          <w:numId w:val="2"/>
        </w:numPr>
        <w:ind w:firstLine="883" w:firstLineChars="0"/>
        <w:rPr>
          <w:rFonts w:cs="Calibri" w:asciiTheme="minorEastAsia" w:hAnsiTheme="minorEastAsia" w:eastAsiaTheme="minorEastAsia"/>
        </w:rPr>
      </w:pPr>
      <w:r>
        <w:rPr>
          <w:rFonts w:hint="eastAsia" w:cs="宋体" w:asciiTheme="minorEastAsia" w:hAnsiTheme="minorEastAsia" w:eastAsiaTheme="minorEastAsia"/>
          <w:b/>
          <w:bCs/>
        </w:rPr>
        <w:t>磁盘阵列及灾备系统运维</w:t>
      </w:r>
    </w:p>
    <w:p w14:paraId="51DB902F">
      <w:pPr>
        <w:ind w:firstLine="480"/>
        <w:rPr>
          <w:rFonts w:cs="Calibri" w:asciiTheme="minorEastAsia" w:hAnsiTheme="minorEastAsia" w:eastAsiaTheme="minorEastAsia"/>
        </w:rPr>
      </w:pPr>
      <w:r>
        <w:rPr>
          <w:rFonts w:hint="eastAsia" w:cs="Calibri" w:asciiTheme="minorEastAsia" w:hAnsiTheme="minorEastAsia" w:eastAsiaTheme="minorEastAsia"/>
        </w:rPr>
        <w:t>医院大部份业务系统都通过虚拟化技术运行在几台全闪磁盘阵更中，磁盘阵列是核心硬件设备中心核心资产，运维工作尤为重要。针对磁盘阵列的运维重点：</w:t>
      </w:r>
    </w:p>
    <w:p w14:paraId="6F372CF8">
      <w:pPr>
        <w:ind w:firstLine="480"/>
        <w:rPr>
          <w:rFonts w:cs="Calibri" w:asciiTheme="minorEastAsia" w:hAnsiTheme="minorEastAsia" w:eastAsiaTheme="minorEastAsia"/>
        </w:rPr>
      </w:pPr>
      <w:r>
        <w:rPr>
          <w:rFonts w:hint="eastAsia" w:cs="Calibri" w:asciiTheme="minorEastAsia" w:hAnsiTheme="minorEastAsia" w:eastAsiaTheme="minorEastAsia"/>
        </w:rPr>
        <w:t>1、对磁盘阵列设备及其相关的部件（如硬盘、控制器等）进行编号，并记录在案，对软件设置中的参数也要进行详细的记录，并在每次变更后及时更新相关的信息。</w:t>
      </w:r>
    </w:p>
    <w:p w14:paraId="32C51464">
      <w:pPr>
        <w:ind w:firstLine="480"/>
        <w:rPr>
          <w:rFonts w:cs="Calibri" w:asciiTheme="minorEastAsia" w:hAnsiTheme="minorEastAsia" w:eastAsiaTheme="minorEastAsia"/>
        </w:rPr>
      </w:pPr>
      <w:r>
        <w:rPr>
          <w:rFonts w:hint="eastAsia" w:cs="Calibri" w:asciiTheme="minorEastAsia" w:hAnsiTheme="minorEastAsia" w:eastAsiaTheme="minorEastAsia"/>
        </w:rPr>
        <w:t>2、通过存储主动监控服务发现故障并及时上报处理。</w:t>
      </w:r>
    </w:p>
    <w:p w14:paraId="4DAC0231">
      <w:pPr>
        <w:ind w:firstLine="480"/>
        <w:rPr>
          <w:rFonts w:cs="Calibri" w:asciiTheme="minorEastAsia" w:hAnsiTheme="minorEastAsia" w:eastAsiaTheme="minorEastAsia"/>
        </w:rPr>
      </w:pPr>
      <w:r>
        <w:rPr>
          <w:rFonts w:hint="eastAsia" w:cs="Calibri" w:asciiTheme="minorEastAsia" w:hAnsiTheme="minorEastAsia" w:eastAsiaTheme="minorEastAsia"/>
        </w:rPr>
        <w:t>3、以季度为一个时间周期登陆每台存储监测工作日志、处理器使用率、缓存使用率、峰值IOPS、磁盘卷置备率\使用率、设备健康状况，并登记在册以巡检报告上报。</w:t>
      </w:r>
    </w:p>
    <w:p w14:paraId="5ADCDEAD">
      <w:pPr>
        <w:ind w:firstLine="480"/>
        <w:rPr>
          <w:rFonts w:cs="Calibri" w:asciiTheme="minorEastAsia" w:hAnsiTheme="minorEastAsia" w:eastAsiaTheme="minorEastAsia"/>
        </w:rPr>
      </w:pPr>
      <w:r>
        <w:rPr>
          <w:rFonts w:hint="eastAsia" w:cs="Calibri" w:asciiTheme="minorEastAsia" w:hAnsiTheme="minorEastAsia" w:eastAsiaTheme="minorEastAsia"/>
        </w:rPr>
        <w:t>4、在保存储设备应及时原厂工程师硬件更新到最稳定的微码版本。</w:t>
      </w:r>
    </w:p>
    <w:p w14:paraId="66577A9F">
      <w:pPr>
        <w:ind w:firstLine="480"/>
        <w:rPr>
          <w:rFonts w:cs="Calibri" w:asciiTheme="minorEastAsia" w:hAnsiTheme="minorEastAsia" w:eastAsiaTheme="minorEastAsia"/>
        </w:rPr>
      </w:pPr>
      <w:r>
        <w:rPr>
          <w:rFonts w:hint="eastAsia" w:cs="Calibri" w:asciiTheme="minorEastAsia" w:hAnsiTheme="minorEastAsia" w:eastAsiaTheme="minorEastAsia"/>
        </w:rPr>
        <w:t>5、根据医院业务发展需求和新业务的增加，制定合理的空间分配方案，新增、修改或删除空间，对不合理或闲置的磁盘及时协调清理。</w:t>
      </w:r>
    </w:p>
    <w:p w14:paraId="4508158E">
      <w:pPr>
        <w:numPr>
          <w:ilvl w:val="0"/>
          <w:numId w:val="2"/>
        </w:numPr>
        <w:ind w:firstLine="883" w:firstLineChars="0"/>
        <w:rPr>
          <w:rFonts w:cs="Calibri" w:asciiTheme="minorEastAsia" w:hAnsiTheme="minorEastAsia" w:eastAsiaTheme="minorEastAsia"/>
        </w:rPr>
      </w:pPr>
      <w:r>
        <w:rPr>
          <w:rFonts w:hint="eastAsia" w:cs="宋体" w:asciiTheme="minorEastAsia" w:hAnsiTheme="minorEastAsia" w:eastAsiaTheme="minorEastAsia"/>
          <w:b/>
          <w:bCs/>
        </w:rPr>
        <w:t>网络设备运维</w:t>
      </w:r>
    </w:p>
    <w:p w14:paraId="622FC2B9">
      <w:pPr>
        <w:ind w:firstLine="480"/>
        <w:rPr>
          <w:rFonts w:cs="Calibri" w:asciiTheme="minorEastAsia" w:hAnsiTheme="minorEastAsia" w:eastAsiaTheme="minorEastAsia"/>
        </w:rPr>
      </w:pPr>
      <w:r>
        <w:rPr>
          <w:rFonts w:hint="eastAsia" w:cs="Calibri" w:asciiTheme="minorEastAsia" w:hAnsiTheme="minorEastAsia" w:eastAsiaTheme="minorEastAsia"/>
        </w:rPr>
        <w:t>网络环境，包括当前数据中心内、外网核心交换机、汇聚交换机、接入交换机和路由器等设备，以及由这些设备组成的所有网络，需要运维服务团队使用第三方工具监控网络运行情况并提出网络风险评估，需要医院的网络线路运维团队、网络安全团队、使用科室等多方共同定期对网络进行优化配置，提高网络运行效率，保证整个网络环境安全。</w:t>
      </w:r>
    </w:p>
    <w:p w14:paraId="5D4E20C0">
      <w:pPr>
        <w:ind w:firstLine="480"/>
        <w:rPr>
          <w:rFonts w:cs="Calibri" w:asciiTheme="minorEastAsia" w:hAnsiTheme="minorEastAsia" w:eastAsiaTheme="minorEastAsia"/>
        </w:rPr>
      </w:pPr>
      <w:r>
        <w:rPr>
          <w:rFonts w:hint="eastAsia" w:cs="Calibri" w:asciiTheme="minorEastAsia" w:hAnsiTheme="minorEastAsia" w:eastAsiaTheme="minorEastAsia"/>
        </w:rPr>
        <w:t>由于临床医护人员对网络使用没有概念，经常新增设备随意接线，造成局域网环境中出现环路，造成排查修复时间成本较高。运维人员需要为终端维护人员加强网络设备操作技能培训。同时，日常运维重点内容：</w:t>
      </w:r>
    </w:p>
    <w:p w14:paraId="194B5505">
      <w:pPr>
        <w:ind w:firstLine="480"/>
        <w:rPr>
          <w:rFonts w:cs="Calibri" w:asciiTheme="minorEastAsia" w:hAnsiTheme="minorEastAsia" w:eastAsiaTheme="minorEastAsia"/>
        </w:rPr>
      </w:pPr>
      <w:r>
        <w:rPr>
          <w:rFonts w:hint="eastAsia" w:cs="Calibri" w:asciiTheme="minorEastAsia" w:hAnsiTheme="minorEastAsia" w:eastAsiaTheme="minorEastAsia"/>
        </w:rPr>
        <w:t>1、测试网络接入速度，监控网络访问可用性和访问质量，出现问题主动联系厂商及运营商排查并及时上报。</w:t>
      </w:r>
    </w:p>
    <w:p w14:paraId="7A097089">
      <w:pPr>
        <w:ind w:firstLine="480"/>
        <w:rPr>
          <w:rFonts w:cs="Calibri" w:asciiTheme="minorEastAsia" w:hAnsiTheme="minorEastAsia" w:eastAsiaTheme="minorEastAsia"/>
        </w:rPr>
      </w:pPr>
      <w:r>
        <w:rPr>
          <w:rFonts w:hint="eastAsia" w:cs="Calibri" w:asciiTheme="minorEastAsia" w:hAnsiTheme="minorEastAsia" w:eastAsiaTheme="minorEastAsia"/>
        </w:rPr>
        <w:t>2、网络运营商变化时，配合运营商对网络变更方案进行可行性审查、风险审查。配合变更运营商机房布线施工。</w:t>
      </w:r>
    </w:p>
    <w:p w14:paraId="572F4229">
      <w:pPr>
        <w:ind w:firstLine="480"/>
        <w:rPr>
          <w:rFonts w:cs="Calibri" w:asciiTheme="minorEastAsia" w:hAnsiTheme="minorEastAsia" w:eastAsiaTheme="minorEastAsia"/>
        </w:rPr>
      </w:pPr>
      <w:r>
        <w:rPr>
          <w:rFonts w:hint="eastAsia" w:cs="Calibri" w:asciiTheme="minorEastAsia" w:hAnsiTheme="minorEastAsia" w:eastAsiaTheme="minorEastAsia"/>
        </w:rPr>
        <w:t>3、医院内、外局域网维护。局域网日常管理和维护；VLAN划分；网络性能优化；协助网络布线团队排除网络故障；网络节点环路检查，诊断故障并解决。</w:t>
      </w:r>
    </w:p>
    <w:p w14:paraId="4B0A0B9D">
      <w:pPr>
        <w:ind w:firstLine="480"/>
        <w:rPr>
          <w:rFonts w:cs="Calibri" w:asciiTheme="minorEastAsia" w:hAnsiTheme="minorEastAsia" w:eastAsiaTheme="minorEastAsia"/>
        </w:rPr>
      </w:pPr>
      <w:r>
        <w:rPr>
          <w:rFonts w:hint="eastAsia" w:cs="Calibri" w:asciiTheme="minorEastAsia" w:hAnsiTheme="minorEastAsia" w:eastAsiaTheme="minorEastAsia"/>
        </w:rPr>
        <w:t>4、无线局域网的日常管理和维护；客户端不能正常接入网络的故障排除；网络性能优化；故障排除；网络节点周期性检查，发现潜在问题并解决。</w:t>
      </w:r>
    </w:p>
    <w:p w14:paraId="5B6C7561">
      <w:pPr>
        <w:ind w:firstLine="480"/>
        <w:rPr>
          <w:rFonts w:cs="Calibri" w:asciiTheme="minorEastAsia" w:hAnsiTheme="minorEastAsia" w:eastAsiaTheme="minorEastAsia"/>
        </w:rPr>
      </w:pPr>
      <w:r>
        <w:rPr>
          <w:rFonts w:hint="eastAsia" w:cs="Calibri" w:asciiTheme="minorEastAsia" w:hAnsiTheme="minorEastAsia" w:eastAsiaTheme="minorEastAsia"/>
        </w:rPr>
        <w:t>5、远程接入管理。协助科室网络组制定VPN使用策略，实施VPN用户日常远程接入服务器的管理，以及性能优化和故障排除等。</w:t>
      </w:r>
    </w:p>
    <w:p w14:paraId="6ADFE0EE">
      <w:pPr>
        <w:ind w:firstLine="480"/>
        <w:rPr>
          <w:rFonts w:cs="Calibri" w:asciiTheme="minorEastAsia" w:hAnsiTheme="minorEastAsia" w:eastAsiaTheme="minorEastAsia"/>
        </w:rPr>
      </w:pPr>
      <w:r>
        <w:rPr>
          <w:rFonts w:hint="eastAsia" w:cs="Calibri" w:asciiTheme="minorEastAsia" w:hAnsiTheme="minorEastAsia" w:eastAsiaTheme="minorEastAsia"/>
        </w:rPr>
        <w:t>6、网络病毒查杀和网络安全保护。</w:t>
      </w:r>
    </w:p>
    <w:p w14:paraId="29C4EA5F">
      <w:pPr>
        <w:ind w:firstLine="480"/>
        <w:rPr>
          <w:rFonts w:cs="Calibri" w:asciiTheme="minorEastAsia" w:hAnsiTheme="minorEastAsia" w:eastAsiaTheme="minorEastAsia"/>
        </w:rPr>
      </w:pPr>
      <w:r>
        <w:rPr>
          <w:rFonts w:hint="eastAsia" w:cs="Calibri" w:asciiTheme="minorEastAsia" w:hAnsiTheme="minorEastAsia" w:eastAsiaTheme="minorEastAsia"/>
        </w:rPr>
        <w:t>7、根据日常实际项目安排配合项目其他实施工作。</w:t>
      </w:r>
    </w:p>
    <w:p w14:paraId="0260052C">
      <w:pPr>
        <w:numPr>
          <w:ilvl w:val="0"/>
          <w:numId w:val="2"/>
        </w:numPr>
        <w:ind w:firstLine="883" w:firstLineChars="0"/>
        <w:rPr>
          <w:rFonts w:hint="eastAsia" w:cs="宋体" w:asciiTheme="minorEastAsia" w:hAnsiTheme="minorEastAsia" w:eastAsiaTheme="minorEastAsia"/>
          <w:b/>
          <w:bCs/>
        </w:rPr>
      </w:pPr>
      <w:r>
        <w:rPr>
          <w:rFonts w:hint="eastAsia" w:cs="宋体" w:asciiTheme="minorEastAsia" w:hAnsiTheme="minorEastAsia" w:eastAsiaTheme="minorEastAsia"/>
          <w:b/>
          <w:bCs/>
        </w:rPr>
        <w:t>办公终端设备运维</w:t>
      </w:r>
    </w:p>
    <w:p w14:paraId="38B3277A">
      <w:pPr>
        <w:ind w:firstLine="480"/>
        <w:rPr>
          <w:rFonts w:cs="Calibri" w:asciiTheme="minorEastAsia" w:hAnsiTheme="minorEastAsia" w:eastAsiaTheme="minorEastAsia"/>
        </w:rPr>
      </w:pPr>
      <w:r>
        <w:rPr>
          <w:rFonts w:hint="eastAsia" w:cs="Calibri" w:asciiTheme="minorEastAsia" w:hAnsiTheme="minorEastAsia" w:eastAsiaTheme="minorEastAsia"/>
        </w:rPr>
        <w:t>桌面运维工程师常驻医院，工作时间遵守医院安排包括值班，完成医院计算机、打印机、手持终端、移动推车、自助设备、网络终端设备、床头平板电视系统、病房呼叫系统、医生工作站软硬件常见问题处理、设备巡检等桌面运维服务，服务内容：</w:t>
      </w:r>
    </w:p>
    <w:p w14:paraId="4BFE3988">
      <w:pPr>
        <w:pStyle w:val="21"/>
        <w:numPr>
          <w:ilvl w:val="0"/>
          <w:numId w:val="3"/>
        </w:numPr>
        <w:spacing w:line="360" w:lineRule="auto"/>
        <w:ind w:firstLineChars="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故障设备的维修</w:t>
      </w:r>
    </w:p>
    <w:p w14:paraId="72F1E873">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在响应时间内完成故障设备的故障处理；</w:t>
      </w:r>
    </w:p>
    <w:p w14:paraId="456F8002">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对关键重点岗位及紧急的故障及时响应并及时汇报；</w:t>
      </w:r>
    </w:p>
    <w:p w14:paraId="618EACDC">
      <w:pPr>
        <w:pStyle w:val="21"/>
        <w:numPr>
          <w:ilvl w:val="0"/>
          <w:numId w:val="4"/>
        </w:numPr>
        <w:spacing w:line="360" w:lineRule="auto"/>
        <w:ind w:left="851" w:firstLineChars="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协助用户单位对故障设备送外维修或更换零配件提供人工服务（不包含办公设备外送维修费用、零配件更换费用及耗材费用）。</w:t>
      </w:r>
      <w:r>
        <w:rPr>
          <w:rFonts w:hint="eastAsia" w:cs="宋体" w:asciiTheme="minorEastAsia" w:hAnsiTheme="minorEastAsia" w:eastAsiaTheme="minorEastAsia"/>
          <w:color w:val="000000" w:themeColor="text1"/>
          <w:sz w:val="24"/>
          <w:lang w:val="en-US" w:eastAsia="zh-CN"/>
          <w14:textFill>
            <w14:solidFill>
              <w14:schemeClr w14:val="tx1"/>
            </w14:solidFill>
          </w14:textFill>
        </w:rPr>
        <w:t>协助设备耗材、设备维修、配件的出入库管理。</w:t>
      </w:r>
    </w:p>
    <w:p w14:paraId="398A4F7C">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桌面终端设备故障排查所需的软、硬件工具及配件由服务方自行提供（包括测试用的cpu 、内存、主板、显卡、声卡、网卡、测线器、螺丝刀等等）。</w:t>
      </w:r>
    </w:p>
    <w:p w14:paraId="0A18208A">
      <w:pPr>
        <w:pStyle w:val="21"/>
        <w:numPr>
          <w:ilvl w:val="0"/>
          <w:numId w:val="3"/>
        </w:numPr>
        <w:spacing w:line="360" w:lineRule="auto"/>
        <w:ind w:firstLineChars="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终端软件维护</w:t>
      </w:r>
    </w:p>
    <w:p w14:paraId="5AA51577">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操作系统的安装、调试及升级；</w:t>
      </w:r>
    </w:p>
    <w:p w14:paraId="0A354D13">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外设（打印机、扫描仪等设备）的相关驱动程序及软件的安装调试；</w:t>
      </w:r>
    </w:p>
    <w:p w14:paraId="39DA9962">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经授权进行软件安装、升级并排除软件使用过程中的故障；</w:t>
      </w:r>
    </w:p>
    <w:p w14:paraId="123B2962">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解决软件冲突造成的系统故障；</w:t>
      </w:r>
    </w:p>
    <w:p w14:paraId="02AF53D8">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计算机标配的软件备份，包括随机恢复光盘，附带赠送软件、驱动程序等；</w:t>
      </w:r>
    </w:p>
    <w:p w14:paraId="1B3044A3">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计算机外设的软件备份；</w:t>
      </w:r>
    </w:p>
    <w:p w14:paraId="25C5D96A">
      <w:pPr>
        <w:pStyle w:val="21"/>
        <w:numPr>
          <w:ilvl w:val="0"/>
          <w:numId w:val="3"/>
        </w:numPr>
        <w:spacing w:line="360" w:lineRule="auto"/>
        <w:ind w:firstLineChars="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终端设备病毒查杀</w:t>
      </w:r>
    </w:p>
    <w:p w14:paraId="32328AD4">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对桌面端设备现有的杀毒软件客户端进行维护。</w:t>
      </w:r>
    </w:p>
    <w:p w14:paraId="5804C041">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定时检查防病毒软件日志，发现异常及时处理。</w:t>
      </w:r>
    </w:p>
    <w:p w14:paraId="49506444">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及时注意安全厂商、重要病毒安全公告，采取相应预防手工安装软件服务。</w:t>
      </w:r>
    </w:p>
    <w:p w14:paraId="2C2358B3">
      <w:pPr>
        <w:pStyle w:val="21"/>
        <w:numPr>
          <w:ilvl w:val="0"/>
          <w:numId w:val="4"/>
        </w:numPr>
        <w:spacing w:line="360" w:lineRule="auto"/>
        <w:ind w:left="851"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系统的安全监测、日常病毒查杀、系统打补丁、网络故障和终端故障处理、安全设备的管理与分析、系统安全审计与日志分析。</w:t>
      </w:r>
    </w:p>
    <w:p w14:paraId="630E9641">
      <w:pPr>
        <w:ind w:firstLine="480"/>
        <w:rPr>
          <w:rFonts w:hint="eastAsia" w:cs="Calibri" w:asciiTheme="minorEastAsia" w:hAnsiTheme="minorEastAsia" w:eastAsiaTheme="minorEastAsia"/>
        </w:rPr>
      </w:pPr>
      <w:r>
        <w:rPr>
          <w:rFonts w:hint="eastAsia" w:cs="宋体" w:asciiTheme="minorEastAsia" w:hAnsiTheme="minorEastAsia" w:eastAsiaTheme="minorEastAsia"/>
        </w:rPr>
        <w:t>建立病毒预报，病毒防治报告制度。</w:t>
      </w:r>
    </w:p>
    <w:p w14:paraId="7D940693">
      <w:pPr>
        <w:bidi w:val="0"/>
        <w:spacing w:beforeLines="0" w:afterLines="0"/>
        <w:ind w:firstLine="883"/>
        <w:rPr>
          <w:rFonts w:hint="eastAsia" w:ascii="宋体" w:hAnsi="宋体" w:eastAsia="宋体" w:cs="宋体"/>
          <w:color w:val="auto"/>
          <w:sz w:val="21"/>
          <w:szCs w:val="24"/>
        </w:rPr>
      </w:pPr>
    </w:p>
    <w:p w14:paraId="0877E390">
      <w:pPr>
        <w:pStyle w:val="20"/>
        <w:bidi w:val="0"/>
        <w:ind w:left="0" w:leftChars="0" w:firstLine="0" w:firstLineChars="0"/>
        <w:rPr>
          <w:rFonts w:hint="eastAsia"/>
        </w:rPr>
      </w:pPr>
      <w:r>
        <w:rPr>
          <w:rFonts w:hint="eastAsia"/>
        </w:rPr>
        <w:t>建设内容</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36"/>
        <w:gridCol w:w="2856"/>
        <w:gridCol w:w="2989"/>
        <w:gridCol w:w="1177"/>
      </w:tblGrid>
      <w:tr w14:paraId="4F13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53" w:type="pct"/>
            <w:noWrap/>
          </w:tcPr>
          <w:p w14:paraId="440B3C80">
            <w:pPr>
              <w:pStyle w:val="8"/>
              <w:ind w:firstLine="0" w:firstLineChars="0"/>
              <w:rPr>
                <w:rFonts w:asciiTheme="minorEastAsia" w:hAnsiTheme="minorEastAsia" w:eastAsiaTheme="minorEastAsia"/>
              </w:rPr>
            </w:pPr>
            <w:r>
              <w:rPr>
                <w:rFonts w:hint="eastAsia" w:asciiTheme="minorEastAsia" w:hAnsiTheme="minorEastAsia" w:eastAsiaTheme="minorEastAsia"/>
              </w:rPr>
              <w:t>序号</w:t>
            </w:r>
          </w:p>
        </w:tc>
        <w:tc>
          <w:tcPr>
            <w:tcW w:w="1084" w:type="pct"/>
            <w:noWrap/>
          </w:tcPr>
          <w:p w14:paraId="7E1CCC65">
            <w:pPr>
              <w:pStyle w:val="8"/>
              <w:ind w:firstLine="0" w:firstLineChars="0"/>
              <w:rPr>
                <w:rFonts w:asciiTheme="minorEastAsia" w:hAnsiTheme="minorEastAsia" w:eastAsiaTheme="minorEastAsia"/>
              </w:rPr>
            </w:pPr>
            <w:r>
              <w:rPr>
                <w:rFonts w:hint="eastAsia" w:asciiTheme="minorEastAsia" w:hAnsiTheme="minorEastAsia" w:eastAsiaTheme="minorEastAsia"/>
              </w:rPr>
              <w:t>服务项</w:t>
            </w:r>
          </w:p>
        </w:tc>
        <w:tc>
          <w:tcPr>
            <w:tcW w:w="1449" w:type="pct"/>
            <w:noWrap/>
          </w:tcPr>
          <w:p w14:paraId="31DA2CFD">
            <w:pPr>
              <w:pStyle w:val="8"/>
              <w:ind w:firstLine="0" w:firstLineChars="0"/>
              <w:rPr>
                <w:rFonts w:asciiTheme="minorEastAsia" w:hAnsiTheme="minorEastAsia" w:eastAsiaTheme="minorEastAsia"/>
              </w:rPr>
            </w:pPr>
            <w:r>
              <w:rPr>
                <w:rFonts w:hint="eastAsia" w:asciiTheme="minorEastAsia" w:hAnsiTheme="minorEastAsia" w:eastAsiaTheme="minorEastAsia"/>
              </w:rPr>
              <w:t>服务内容</w:t>
            </w:r>
          </w:p>
        </w:tc>
        <w:tc>
          <w:tcPr>
            <w:tcW w:w="1517" w:type="pct"/>
            <w:noWrap/>
          </w:tcPr>
          <w:p w14:paraId="19FCA7C6">
            <w:pPr>
              <w:pStyle w:val="8"/>
              <w:ind w:firstLine="0" w:firstLineChars="0"/>
              <w:rPr>
                <w:rFonts w:asciiTheme="minorEastAsia" w:hAnsiTheme="minorEastAsia" w:eastAsiaTheme="minorEastAsia"/>
              </w:rPr>
            </w:pPr>
            <w:r>
              <w:rPr>
                <w:rFonts w:hint="eastAsia" w:asciiTheme="minorEastAsia" w:hAnsiTheme="minorEastAsia" w:eastAsiaTheme="minorEastAsia"/>
              </w:rPr>
              <w:t>维护要求</w:t>
            </w:r>
          </w:p>
        </w:tc>
        <w:tc>
          <w:tcPr>
            <w:tcW w:w="597" w:type="pct"/>
            <w:noWrap/>
          </w:tcPr>
          <w:p w14:paraId="0CBD23CF">
            <w:pPr>
              <w:pStyle w:val="8"/>
              <w:ind w:firstLine="0" w:firstLineChars="0"/>
              <w:rPr>
                <w:rFonts w:asciiTheme="minorEastAsia" w:hAnsiTheme="minorEastAsia" w:eastAsiaTheme="minorEastAsia"/>
              </w:rPr>
            </w:pPr>
            <w:r>
              <w:rPr>
                <w:rFonts w:hint="eastAsia" w:asciiTheme="minorEastAsia" w:hAnsiTheme="minorEastAsia" w:eastAsiaTheme="minorEastAsia"/>
              </w:rPr>
              <w:t>服务周期</w:t>
            </w:r>
          </w:p>
        </w:tc>
      </w:tr>
      <w:tr w14:paraId="7D6A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53" w:type="pct"/>
            <w:noWrap/>
          </w:tcPr>
          <w:p w14:paraId="39C6B977">
            <w:pPr>
              <w:pStyle w:val="8"/>
              <w:ind w:firstLine="0" w:firstLineChars="0"/>
              <w:rPr>
                <w:rFonts w:asciiTheme="minorEastAsia" w:hAnsiTheme="minorEastAsia" w:eastAsiaTheme="minorEastAsia"/>
              </w:rPr>
            </w:pPr>
            <w:r>
              <w:rPr>
                <w:rFonts w:hint="eastAsia" w:asciiTheme="minorEastAsia" w:hAnsiTheme="minorEastAsia" w:eastAsiaTheme="minorEastAsia"/>
              </w:rPr>
              <w:t>1</w:t>
            </w:r>
          </w:p>
        </w:tc>
        <w:tc>
          <w:tcPr>
            <w:tcW w:w="1084" w:type="pct"/>
          </w:tcPr>
          <w:p w14:paraId="17C5E45F">
            <w:pPr>
              <w:pStyle w:val="8"/>
              <w:ind w:firstLine="0" w:firstLineChars="0"/>
              <w:rPr>
                <w:rFonts w:asciiTheme="minorEastAsia" w:hAnsiTheme="minorEastAsia" w:eastAsiaTheme="minorEastAsia"/>
              </w:rPr>
            </w:pPr>
            <w:r>
              <w:rPr>
                <w:rFonts w:hint="eastAsia" w:asciiTheme="minorEastAsia" w:hAnsiTheme="minorEastAsia" w:eastAsiaTheme="minorEastAsia"/>
              </w:rPr>
              <w:t>终端维护</w:t>
            </w:r>
          </w:p>
        </w:tc>
        <w:tc>
          <w:tcPr>
            <w:tcW w:w="1449" w:type="pct"/>
          </w:tcPr>
          <w:p w14:paraId="1DD6D7B2">
            <w:pPr>
              <w:pStyle w:val="8"/>
              <w:ind w:firstLine="0" w:firstLineChars="0"/>
              <w:rPr>
                <w:rFonts w:asciiTheme="minorEastAsia" w:hAnsiTheme="minorEastAsia" w:eastAsiaTheme="minorEastAsia"/>
              </w:rPr>
            </w:pPr>
            <w:r>
              <w:rPr>
                <w:rFonts w:hint="eastAsia" w:asciiTheme="minorEastAsia" w:hAnsiTheme="minorEastAsia" w:eastAsiaTheme="minorEastAsia"/>
              </w:rPr>
              <w:t>提供医院计算机、打印机、手持终端、移动推车、自助设备等外设常见问题处理，项目协调</w:t>
            </w:r>
          </w:p>
        </w:tc>
        <w:tc>
          <w:tcPr>
            <w:tcW w:w="1517" w:type="pct"/>
          </w:tcPr>
          <w:p w14:paraId="561D9091">
            <w:pPr>
              <w:pStyle w:val="8"/>
              <w:ind w:firstLine="0" w:firstLineChars="0"/>
              <w:rPr>
                <w:rFonts w:asciiTheme="minorEastAsia" w:hAnsiTheme="minorEastAsia" w:eastAsiaTheme="minorEastAsia"/>
              </w:rPr>
            </w:pPr>
            <w:r>
              <w:rPr>
                <w:rFonts w:hint="eastAsia" w:asciiTheme="minorEastAsia" w:hAnsiTheme="minorEastAsia" w:eastAsiaTheme="minorEastAsia"/>
              </w:rPr>
              <w:t>现场技术支持、故障处理、设备部署、设备巡检、硬件设备优化、硬件环境迁移等桌面终端运维服务</w:t>
            </w:r>
          </w:p>
        </w:tc>
        <w:tc>
          <w:tcPr>
            <w:tcW w:w="597" w:type="pct"/>
            <w:noWrap/>
          </w:tcPr>
          <w:p w14:paraId="474000C3">
            <w:pPr>
              <w:pStyle w:val="8"/>
              <w:ind w:firstLine="0" w:firstLineChars="0"/>
              <w:rPr>
                <w:rFonts w:asciiTheme="minorEastAsia" w:hAnsiTheme="minorEastAsia" w:eastAsiaTheme="minorEastAsia"/>
              </w:rPr>
            </w:pPr>
            <w:r>
              <w:rPr>
                <w:rFonts w:hint="eastAsia" w:asciiTheme="minorEastAsia" w:hAnsiTheme="minorEastAsia" w:eastAsiaTheme="minorEastAsia"/>
              </w:rPr>
              <w:t>12个月</w:t>
            </w:r>
          </w:p>
        </w:tc>
      </w:tr>
      <w:tr w14:paraId="4798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53" w:type="pct"/>
            <w:noWrap/>
          </w:tcPr>
          <w:p w14:paraId="68B5762F">
            <w:pPr>
              <w:pStyle w:val="8"/>
              <w:ind w:firstLine="0" w:firstLineChars="0"/>
              <w:rPr>
                <w:rFonts w:asciiTheme="minorEastAsia" w:hAnsiTheme="minorEastAsia" w:eastAsiaTheme="minorEastAsia"/>
              </w:rPr>
            </w:pPr>
            <w:r>
              <w:rPr>
                <w:rFonts w:hint="eastAsia" w:asciiTheme="minorEastAsia" w:hAnsiTheme="minorEastAsia" w:eastAsiaTheme="minorEastAsia"/>
              </w:rPr>
              <w:t>2</w:t>
            </w:r>
          </w:p>
        </w:tc>
        <w:tc>
          <w:tcPr>
            <w:tcW w:w="1084" w:type="pct"/>
            <w:noWrap/>
          </w:tcPr>
          <w:p w14:paraId="1483CBFC">
            <w:pPr>
              <w:pStyle w:val="8"/>
              <w:ind w:firstLine="0" w:firstLineChars="0"/>
              <w:rPr>
                <w:rFonts w:asciiTheme="minorEastAsia" w:hAnsiTheme="minorEastAsia" w:eastAsiaTheme="minorEastAsia"/>
              </w:rPr>
            </w:pPr>
            <w:r>
              <w:rPr>
                <w:rFonts w:hint="eastAsia" w:asciiTheme="minorEastAsia" w:hAnsiTheme="minorEastAsia" w:eastAsiaTheme="minorEastAsia"/>
              </w:rPr>
              <w:t>数据中心维护</w:t>
            </w:r>
          </w:p>
        </w:tc>
        <w:tc>
          <w:tcPr>
            <w:tcW w:w="1449" w:type="pct"/>
          </w:tcPr>
          <w:p w14:paraId="1F352D09">
            <w:pPr>
              <w:pStyle w:val="8"/>
              <w:ind w:firstLine="0" w:firstLineChars="0"/>
              <w:rPr>
                <w:rFonts w:asciiTheme="minorEastAsia" w:hAnsiTheme="minorEastAsia" w:eastAsiaTheme="minorEastAsia"/>
              </w:rPr>
            </w:pPr>
            <w:r>
              <w:rPr>
                <w:rFonts w:hint="eastAsia" w:asciiTheme="minorEastAsia" w:hAnsiTheme="minorEastAsia" w:eastAsiaTheme="minorEastAsia"/>
              </w:rPr>
              <w:t>提供服务器、磁盘阵列、虚拟磁带库、容灾备份设备、存储同步网关、虚拟化平台等核心设备故障修复</w:t>
            </w:r>
          </w:p>
        </w:tc>
        <w:tc>
          <w:tcPr>
            <w:tcW w:w="1517" w:type="pct"/>
          </w:tcPr>
          <w:p w14:paraId="560D655F">
            <w:pPr>
              <w:pStyle w:val="8"/>
              <w:ind w:firstLine="0" w:firstLineChars="0"/>
              <w:rPr>
                <w:rFonts w:asciiTheme="minorEastAsia" w:hAnsiTheme="minorEastAsia" w:eastAsiaTheme="minorEastAsia"/>
              </w:rPr>
            </w:pPr>
            <w:r>
              <w:rPr>
                <w:rFonts w:hint="eastAsia" w:asciiTheme="minorEastAsia" w:hAnsiTheme="minorEastAsia" w:eastAsiaTheme="minorEastAsia"/>
              </w:rPr>
              <w:t>设备常规性检查，记录硬件设备运行状态，系统运行日志，设备除尘，设备部件备品备件，虚拟化平台及系统故障紧急恢复等服务</w:t>
            </w:r>
          </w:p>
        </w:tc>
        <w:tc>
          <w:tcPr>
            <w:tcW w:w="597" w:type="pct"/>
            <w:noWrap/>
          </w:tcPr>
          <w:p w14:paraId="5AF6C2B4">
            <w:pPr>
              <w:pStyle w:val="8"/>
              <w:ind w:firstLine="0" w:firstLineChars="0"/>
              <w:rPr>
                <w:rFonts w:asciiTheme="minorEastAsia" w:hAnsiTheme="minorEastAsia" w:eastAsiaTheme="minorEastAsia"/>
              </w:rPr>
            </w:pPr>
            <w:r>
              <w:rPr>
                <w:rFonts w:hint="eastAsia" w:asciiTheme="minorEastAsia" w:hAnsiTheme="minorEastAsia" w:eastAsiaTheme="minorEastAsia"/>
              </w:rPr>
              <w:t>12个月</w:t>
            </w:r>
          </w:p>
        </w:tc>
      </w:tr>
      <w:tr w14:paraId="60E7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53" w:type="pct"/>
            <w:noWrap/>
          </w:tcPr>
          <w:p w14:paraId="3BDCDF51">
            <w:pPr>
              <w:pStyle w:val="8"/>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1084" w:type="pct"/>
            <w:noWrap/>
          </w:tcPr>
          <w:p w14:paraId="237003CA">
            <w:pPr>
              <w:pStyle w:val="8"/>
              <w:ind w:firstLine="0" w:firstLineChars="0"/>
              <w:rPr>
                <w:rFonts w:asciiTheme="minorEastAsia" w:hAnsiTheme="minorEastAsia" w:eastAsiaTheme="minorEastAsia"/>
              </w:rPr>
            </w:pPr>
            <w:r>
              <w:rPr>
                <w:rFonts w:hint="eastAsia" w:asciiTheme="minorEastAsia" w:hAnsiTheme="minorEastAsia" w:eastAsiaTheme="minorEastAsia"/>
              </w:rPr>
              <w:t>网络运维服务</w:t>
            </w:r>
          </w:p>
        </w:tc>
        <w:tc>
          <w:tcPr>
            <w:tcW w:w="1449" w:type="pct"/>
          </w:tcPr>
          <w:p w14:paraId="1B4E1C4D">
            <w:pPr>
              <w:pStyle w:val="8"/>
              <w:ind w:firstLine="0" w:firstLineChars="0"/>
              <w:rPr>
                <w:rFonts w:asciiTheme="minorEastAsia" w:hAnsiTheme="minorEastAsia" w:eastAsiaTheme="minorEastAsia"/>
              </w:rPr>
            </w:pPr>
            <w:r>
              <w:rPr>
                <w:rFonts w:hint="eastAsia" w:asciiTheme="minorEastAsia" w:hAnsiTheme="minorEastAsia" w:eastAsiaTheme="minorEastAsia"/>
              </w:rPr>
              <w:t>提供路由设备、交换机、存储光纤交换机、负载均衡、网络安全准入等骨干网络设备故障维护</w:t>
            </w:r>
          </w:p>
        </w:tc>
        <w:tc>
          <w:tcPr>
            <w:tcW w:w="1517" w:type="pct"/>
          </w:tcPr>
          <w:p w14:paraId="1EA06721">
            <w:pPr>
              <w:pStyle w:val="8"/>
              <w:ind w:firstLine="0" w:firstLineChars="0"/>
              <w:rPr>
                <w:rFonts w:asciiTheme="minorEastAsia" w:hAnsiTheme="minorEastAsia" w:eastAsiaTheme="minorEastAsia"/>
              </w:rPr>
            </w:pPr>
            <w:r>
              <w:rPr>
                <w:rFonts w:hint="eastAsia" w:asciiTheme="minorEastAsia" w:hAnsiTheme="minorEastAsia" w:eastAsiaTheme="minorEastAsia"/>
              </w:rPr>
              <w:t>对网络运行状况、安全问题进行定期性检查、分析网络链路的连通性、网络性能调优、环路监测、网络安全保障等服务</w:t>
            </w:r>
          </w:p>
        </w:tc>
        <w:tc>
          <w:tcPr>
            <w:tcW w:w="597" w:type="pct"/>
            <w:noWrap/>
          </w:tcPr>
          <w:p w14:paraId="0AA11676">
            <w:pPr>
              <w:pStyle w:val="8"/>
              <w:ind w:firstLine="0" w:firstLineChars="0"/>
              <w:rPr>
                <w:rFonts w:asciiTheme="minorEastAsia" w:hAnsiTheme="minorEastAsia" w:eastAsiaTheme="minorEastAsia"/>
              </w:rPr>
            </w:pPr>
            <w:r>
              <w:rPr>
                <w:rFonts w:hint="eastAsia" w:asciiTheme="minorEastAsia" w:hAnsiTheme="minorEastAsia" w:eastAsiaTheme="minorEastAsia"/>
              </w:rPr>
              <w:t>12个月</w:t>
            </w:r>
          </w:p>
        </w:tc>
      </w:tr>
      <w:tr w14:paraId="2CA1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53" w:type="pct"/>
            <w:noWrap/>
          </w:tcPr>
          <w:p w14:paraId="293C6C90">
            <w:pPr>
              <w:pStyle w:val="8"/>
              <w:ind w:firstLine="0" w:firstLineChars="0"/>
              <w:rPr>
                <w:rFonts w:asciiTheme="minorEastAsia" w:hAnsiTheme="minorEastAsia" w:eastAsiaTheme="minorEastAsia"/>
              </w:rPr>
            </w:pPr>
            <w:r>
              <w:rPr>
                <w:rFonts w:hint="eastAsia" w:asciiTheme="minorEastAsia" w:hAnsiTheme="minorEastAsia" w:eastAsiaTheme="minorEastAsia"/>
              </w:rPr>
              <w:t>4</w:t>
            </w:r>
          </w:p>
        </w:tc>
        <w:tc>
          <w:tcPr>
            <w:tcW w:w="1084" w:type="pct"/>
            <w:noWrap/>
          </w:tcPr>
          <w:p w14:paraId="0E1D9626">
            <w:pPr>
              <w:pStyle w:val="8"/>
              <w:ind w:firstLine="0" w:firstLineChars="0"/>
              <w:rPr>
                <w:rFonts w:asciiTheme="minorEastAsia" w:hAnsiTheme="minorEastAsia" w:eastAsiaTheme="minorEastAsia"/>
              </w:rPr>
            </w:pPr>
            <w:r>
              <w:rPr>
                <w:rFonts w:hint="eastAsia" w:asciiTheme="minorEastAsia" w:hAnsiTheme="minorEastAsia" w:eastAsiaTheme="minorEastAsia"/>
              </w:rPr>
              <w:t>故障配件免费更换</w:t>
            </w:r>
          </w:p>
        </w:tc>
        <w:tc>
          <w:tcPr>
            <w:tcW w:w="1449" w:type="pct"/>
            <w:noWrap/>
          </w:tcPr>
          <w:p w14:paraId="2015EE5F">
            <w:pPr>
              <w:pStyle w:val="8"/>
              <w:ind w:firstLine="0" w:firstLineChars="0"/>
              <w:rPr>
                <w:rFonts w:asciiTheme="minorEastAsia" w:hAnsiTheme="minorEastAsia" w:eastAsiaTheme="minorEastAsia"/>
              </w:rPr>
            </w:pPr>
            <w:r>
              <w:rPr>
                <w:rFonts w:hint="eastAsia" w:asciiTheme="minorEastAsia" w:hAnsiTheme="minorEastAsia" w:eastAsiaTheme="minorEastAsia"/>
              </w:rPr>
              <w:t>故障配件更换</w:t>
            </w:r>
          </w:p>
        </w:tc>
        <w:tc>
          <w:tcPr>
            <w:tcW w:w="1517" w:type="pct"/>
          </w:tcPr>
          <w:p w14:paraId="04667FB1">
            <w:pPr>
              <w:pStyle w:val="8"/>
              <w:ind w:firstLine="0" w:firstLineChars="0"/>
              <w:rPr>
                <w:rFonts w:asciiTheme="minorEastAsia" w:hAnsiTheme="minorEastAsia" w:eastAsiaTheme="minorEastAsia"/>
              </w:rPr>
            </w:pPr>
            <w:r>
              <w:rPr>
                <w:rFonts w:hint="eastAsia" w:asciiTheme="minorEastAsia" w:hAnsiTheme="minorEastAsia" w:eastAsiaTheme="minorEastAsia"/>
              </w:rPr>
              <w:t>提供服务器、磁盘阵列、核心交换机、汇聚交换机等核心业务系统硬件设备提供免费故障部件更换</w:t>
            </w:r>
          </w:p>
        </w:tc>
        <w:tc>
          <w:tcPr>
            <w:tcW w:w="597" w:type="pct"/>
            <w:noWrap/>
          </w:tcPr>
          <w:p w14:paraId="6B3D6039">
            <w:pPr>
              <w:pStyle w:val="8"/>
              <w:ind w:firstLine="0" w:firstLineChars="0"/>
              <w:rPr>
                <w:rFonts w:asciiTheme="minorEastAsia" w:hAnsiTheme="minorEastAsia" w:eastAsiaTheme="minorEastAsia"/>
              </w:rPr>
            </w:pPr>
            <w:r>
              <w:rPr>
                <w:rFonts w:hint="eastAsia" w:asciiTheme="minorEastAsia" w:hAnsiTheme="minorEastAsia" w:eastAsiaTheme="minorEastAsia"/>
              </w:rPr>
              <w:t>12个月</w:t>
            </w:r>
          </w:p>
        </w:tc>
      </w:tr>
      <w:tr w14:paraId="54EB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53" w:type="pct"/>
            <w:noWrap/>
          </w:tcPr>
          <w:p w14:paraId="42A15717">
            <w:pPr>
              <w:pStyle w:val="8"/>
              <w:ind w:firstLine="0" w:firstLineChars="0"/>
              <w:rPr>
                <w:rFonts w:asciiTheme="minorEastAsia" w:hAnsiTheme="minorEastAsia" w:eastAsiaTheme="minorEastAsia"/>
              </w:rPr>
            </w:pPr>
            <w:r>
              <w:rPr>
                <w:rFonts w:hint="eastAsia" w:asciiTheme="minorEastAsia" w:hAnsiTheme="minorEastAsia" w:eastAsiaTheme="minorEastAsia"/>
              </w:rPr>
              <w:t>5</w:t>
            </w:r>
          </w:p>
        </w:tc>
        <w:tc>
          <w:tcPr>
            <w:tcW w:w="1084" w:type="pct"/>
            <w:noWrap/>
          </w:tcPr>
          <w:p w14:paraId="4296ECD0">
            <w:pPr>
              <w:pStyle w:val="8"/>
              <w:ind w:firstLine="0" w:firstLineChars="0"/>
              <w:rPr>
                <w:rFonts w:asciiTheme="minorEastAsia" w:hAnsiTheme="minorEastAsia" w:eastAsiaTheme="minorEastAsia"/>
              </w:rPr>
            </w:pPr>
            <w:r>
              <w:rPr>
                <w:rFonts w:hint="eastAsia" w:asciiTheme="minorEastAsia" w:hAnsiTheme="minorEastAsia" w:eastAsiaTheme="minorEastAsia"/>
              </w:rPr>
              <w:t>硬件实时监控服务</w:t>
            </w:r>
          </w:p>
        </w:tc>
        <w:tc>
          <w:tcPr>
            <w:tcW w:w="1449" w:type="pct"/>
            <w:noWrap/>
          </w:tcPr>
          <w:p w14:paraId="3307D123">
            <w:pPr>
              <w:pStyle w:val="8"/>
              <w:ind w:firstLine="0" w:firstLineChars="0"/>
              <w:rPr>
                <w:rFonts w:asciiTheme="minorEastAsia" w:hAnsiTheme="minorEastAsia" w:eastAsiaTheme="minorEastAsia"/>
              </w:rPr>
            </w:pPr>
            <w:r>
              <w:rPr>
                <w:rFonts w:hint="eastAsia" w:asciiTheme="minorEastAsia" w:hAnsiTheme="minorEastAsia" w:eastAsiaTheme="minorEastAsia"/>
              </w:rPr>
              <w:t>一站式硬件运维监控服务</w:t>
            </w:r>
          </w:p>
        </w:tc>
        <w:tc>
          <w:tcPr>
            <w:tcW w:w="1517" w:type="pct"/>
          </w:tcPr>
          <w:p w14:paraId="4DEF02EE">
            <w:pPr>
              <w:pStyle w:val="8"/>
              <w:ind w:firstLine="0" w:firstLineChars="0"/>
              <w:rPr>
                <w:rFonts w:asciiTheme="minorEastAsia" w:hAnsiTheme="minorEastAsia" w:eastAsiaTheme="minorEastAsia"/>
              </w:rPr>
            </w:pPr>
            <w:r>
              <w:rPr>
                <w:rFonts w:hint="eastAsia" w:asciiTheme="minorEastAsia" w:hAnsiTheme="minorEastAsia" w:eastAsiaTheme="minorEastAsia"/>
              </w:rPr>
              <w:t>服务器、交换机、磁盘阵列硬件状态进行全面的监控，包括处理器、内存、硬盘、电源、风扇、温度、插槽等硬件状态和配置信息，故障邮件、短信预警</w:t>
            </w:r>
          </w:p>
        </w:tc>
        <w:tc>
          <w:tcPr>
            <w:tcW w:w="597" w:type="pct"/>
            <w:noWrap/>
          </w:tcPr>
          <w:p w14:paraId="65504EC8">
            <w:pPr>
              <w:pStyle w:val="8"/>
              <w:ind w:firstLine="0" w:firstLineChars="0"/>
              <w:rPr>
                <w:rFonts w:asciiTheme="minorEastAsia" w:hAnsiTheme="minorEastAsia" w:eastAsiaTheme="minorEastAsia"/>
              </w:rPr>
            </w:pPr>
            <w:r>
              <w:rPr>
                <w:rFonts w:hint="eastAsia" w:asciiTheme="minorEastAsia" w:hAnsiTheme="minorEastAsia" w:eastAsiaTheme="minorEastAsia"/>
              </w:rPr>
              <w:t>12个月</w:t>
            </w:r>
          </w:p>
        </w:tc>
      </w:tr>
      <w:tr w14:paraId="223A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53" w:type="pct"/>
            <w:noWrap/>
          </w:tcPr>
          <w:p w14:paraId="60CA5046">
            <w:pPr>
              <w:pStyle w:val="8"/>
              <w:ind w:firstLine="0" w:firstLineChars="0"/>
              <w:rPr>
                <w:rFonts w:asciiTheme="minorEastAsia" w:hAnsiTheme="minorEastAsia" w:eastAsiaTheme="minorEastAsia"/>
              </w:rPr>
            </w:pPr>
            <w:r>
              <w:rPr>
                <w:rFonts w:hint="eastAsia" w:asciiTheme="minorEastAsia" w:hAnsiTheme="minorEastAsia" w:eastAsiaTheme="minorEastAsia"/>
              </w:rPr>
              <w:t>6</w:t>
            </w:r>
          </w:p>
        </w:tc>
        <w:tc>
          <w:tcPr>
            <w:tcW w:w="1084" w:type="pct"/>
            <w:noWrap/>
          </w:tcPr>
          <w:p w14:paraId="4C7687B6">
            <w:pPr>
              <w:pStyle w:val="8"/>
              <w:ind w:firstLine="0" w:firstLineChars="0"/>
              <w:rPr>
                <w:rFonts w:asciiTheme="minorEastAsia" w:hAnsiTheme="minorEastAsia" w:eastAsiaTheme="minorEastAsia"/>
              </w:rPr>
            </w:pPr>
            <w:r>
              <w:rPr>
                <w:rFonts w:hint="eastAsia" w:asciiTheme="minorEastAsia" w:hAnsiTheme="minorEastAsia" w:eastAsiaTheme="minorEastAsia"/>
              </w:rPr>
              <w:t>驻场服务</w:t>
            </w:r>
          </w:p>
        </w:tc>
        <w:tc>
          <w:tcPr>
            <w:tcW w:w="1449" w:type="pct"/>
          </w:tcPr>
          <w:p w14:paraId="7A413BBD">
            <w:pPr>
              <w:pStyle w:val="8"/>
              <w:ind w:firstLine="0" w:firstLineChars="0"/>
              <w:rPr>
                <w:rFonts w:asciiTheme="minorEastAsia" w:hAnsiTheme="minorEastAsia" w:eastAsiaTheme="minorEastAsia"/>
              </w:rPr>
            </w:pPr>
            <w:r>
              <w:rPr>
                <w:rFonts w:hint="eastAsia" w:asciiTheme="minorEastAsia" w:hAnsiTheme="minorEastAsia" w:eastAsiaTheme="minorEastAsia"/>
              </w:rPr>
              <w:t>3名工程师驻场服务</w:t>
            </w:r>
            <w:r>
              <w:rPr>
                <w:rFonts w:asciiTheme="minorEastAsia" w:hAnsiTheme="minorEastAsia" w:eastAsiaTheme="minorEastAsia"/>
              </w:rPr>
              <w:t xml:space="preserve"> </w:t>
            </w:r>
          </w:p>
        </w:tc>
        <w:tc>
          <w:tcPr>
            <w:tcW w:w="1517" w:type="pct"/>
          </w:tcPr>
          <w:p w14:paraId="339DADB5">
            <w:pPr>
              <w:pStyle w:val="8"/>
              <w:ind w:firstLine="0" w:firstLineChars="0"/>
              <w:rPr>
                <w:rFonts w:asciiTheme="minorEastAsia" w:hAnsiTheme="minorEastAsia" w:eastAsiaTheme="minorEastAsia"/>
              </w:rPr>
            </w:pPr>
            <w:r>
              <w:rPr>
                <w:rFonts w:hint="eastAsia" w:asciiTheme="minorEastAsia" w:hAnsiTheme="minorEastAsia" w:eastAsiaTheme="minorEastAsia"/>
              </w:rPr>
              <w:t>白班时间：</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：00-</w:t>
            </w:r>
            <w:r>
              <w:rPr>
                <w:rFonts w:hint="eastAsia" w:asciiTheme="minorEastAsia" w:hAnsiTheme="minorEastAsia" w:eastAsia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t>：00</w:t>
            </w:r>
            <w:r>
              <w:rPr>
                <w:rFonts w:hint="eastAsia" w:asciiTheme="minorEastAsia" w:hAnsiTheme="minorEastAsia" w:eastAsiaTheme="minorEastAsia"/>
              </w:rPr>
              <w:t>，</w:t>
            </w:r>
          </w:p>
          <w:p w14:paraId="431DCFE5">
            <w:pPr>
              <w:pStyle w:val="8"/>
              <w:ind w:firstLine="0" w:firstLineChars="0"/>
              <w:rPr>
                <w:rFonts w:asciiTheme="minorEastAsia" w:hAnsiTheme="minorEastAsia" w:eastAsiaTheme="minorEastAsia"/>
              </w:rPr>
            </w:pPr>
            <w:r>
              <w:rPr>
                <w:rFonts w:hint="eastAsia" w:asciiTheme="minorEastAsia" w:hAnsiTheme="minorEastAsia" w:eastAsiaTheme="minorEastAsia"/>
              </w:rPr>
              <w:t>响应要求：三级故障到场时间不低于60分钟，二级故障到场时间不低于30分钟，一级故障到场时间不低于10分钟</w:t>
            </w:r>
          </w:p>
        </w:tc>
        <w:tc>
          <w:tcPr>
            <w:tcW w:w="597" w:type="pct"/>
            <w:noWrap/>
          </w:tcPr>
          <w:p w14:paraId="69BD678B">
            <w:pPr>
              <w:pStyle w:val="8"/>
              <w:ind w:firstLine="0" w:firstLineChars="0"/>
              <w:rPr>
                <w:rFonts w:asciiTheme="minorEastAsia" w:hAnsiTheme="minorEastAsia" w:eastAsiaTheme="minorEastAsia"/>
              </w:rPr>
            </w:pPr>
            <w:r>
              <w:rPr>
                <w:rFonts w:hint="eastAsia" w:asciiTheme="minorEastAsia" w:hAnsiTheme="minorEastAsia" w:eastAsiaTheme="minorEastAsia"/>
              </w:rPr>
              <w:t>12个月</w:t>
            </w:r>
          </w:p>
        </w:tc>
      </w:tr>
    </w:tbl>
    <w:p w14:paraId="4FA13F0C">
      <w:pPr>
        <w:pStyle w:val="20"/>
        <w:numPr>
          <w:numId w:val="0"/>
        </w:numPr>
        <w:bidi w:val="0"/>
        <w:ind w:leftChars="0"/>
      </w:pPr>
    </w:p>
    <w:p w14:paraId="5A031A47">
      <w:pPr>
        <w:widowControl w:val="0"/>
        <w:bidi w:val="0"/>
        <w:spacing w:line="360" w:lineRule="auto"/>
        <w:ind w:left="0" w:leftChars="0"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对该项目的基本配置参数/功能</w:t>
      </w:r>
    </w:p>
    <w:p w14:paraId="04B1A4B0">
      <w:pPr>
        <w:pStyle w:val="2"/>
        <w:ind w:firstLine="0" w:firstLineChars="0"/>
        <w:rPr>
          <w:rFonts w:hint="eastAsia" w:asciiTheme="minorEastAsia" w:hAnsiTheme="minorEastAsia" w:eastAsiaTheme="minorEastAsia"/>
        </w:rPr>
      </w:pPr>
      <w:r>
        <w:rPr>
          <w:rFonts w:hint="eastAsia" w:asciiTheme="minorEastAsia" w:hAnsiTheme="minorEastAsia" w:eastAsiaTheme="minorEastAsia"/>
        </w:rPr>
        <w:t>（一）设计目标</w:t>
      </w:r>
    </w:p>
    <w:p w14:paraId="2E07B700">
      <w:pPr>
        <w:pStyle w:val="2"/>
        <w:ind w:firstLine="480"/>
        <w:rPr>
          <w:rFonts w:hint="eastAsia" w:asciiTheme="minorEastAsia" w:hAnsiTheme="minorEastAsia" w:eastAsiaTheme="minorEastAsia"/>
        </w:rPr>
      </w:pPr>
      <w:r>
        <w:rPr>
          <w:rFonts w:hint="eastAsia" w:asciiTheme="minorEastAsia" w:hAnsiTheme="minorEastAsia" w:eastAsiaTheme="minorEastAsia"/>
        </w:rPr>
        <w:t xml:space="preserve">1.运维团队配合采购人根据实际设备使用情况，建立一套有效的、灵活的、完善的IT设备运维服务标准流程与操作规范。IT设备运维服务流程涉及设备档案、事件管理、问题管理、配置管理、变更管理、发布管理、服务级别管理、能力管理、可用性管理、服务持续性管理及知识管理等，随着运维服务的不断深入和持续改进，其他流程可能会逐步独立并规范。 </w:t>
      </w:r>
    </w:p>
    <w:p w14:paraId="79044447">
      <w:pPr>
        <w:pStyle w:val="2"/>
        <w:ind w:firstLine="480"/>
        <w:rPr>
          <w:rFonts w:hint="eastAsia" w:asciiTheme="minorEastAsia" w:hAnsiTheme="minorEastAsia" w:eastAsiaTheme="minorEastAsia"/>
        </w:rPr>
      </w:pPr>
      <w:r>
        <w:rPr>
          <w:rFonts w:hint="eastAsia" w:asciiTheme="minorEastAsia" w:hAnsiTheme="minorEastAsia" w:eastAsiaTheme="minorEastAsia"/>
        </w:rPr>
        <w:t>2.根据设备调研、健康检测信息和故障处理，建立设备档案、事件管理、问题管理、配置管理、变更管理、发布管理、服务级别管理、能力管理、可用性管理、服务持续性管理及知识管理等档案。</w:t>
      </w:r>
    </w:p>
    <w:p w14:paraId="33BC4A5C">
      <w:pPr>
        <w:pStyle w:val="2"/>
        <w:ind w:firstLine="480"/>
        <w:rPr>
          <w:rFonts w:hint="eastAsia" w:asciiTheme="minorEastAsia" w:hAnsiTheme="minorEastAsia" w:eastAsiaTheme="minorEastAsia"/>
        </w:rPr>
      </w:pPr>
      <w:r>
        <w:rPr>
          <w:rFonts w:hint="eastAsia" w:asciiTheme="minorEastAsia" w:hAnsiTheme="minorEastAsia" w:eastAsiaTheme="minorEastAsia"/>
        </w:rPr>
        <w:t>3.分析设备运行情况，检测硬件、软件健康情况。</w:t>
      </w:r>
    </w:p>
    <w:p w14:paraId="597D7AEB">
      <w:pPr>
        <w:pStyle w:val="2"/>
        <w:ind w:firstLine="480"/>
        <w:rPr>
          <w:rFonts w:hint="eastAsia" w:asciiTheme="minorEastAsia" w:hAnsiTheme="minorEastAsia" w:eastAsiaTheme="minorEastAsia"/>
        </w:rPr>
      </w:pPr>
      <w:r>
        <w:rPr>
          <w:rFonts w:hint="eastAsia" w:asciiTheme="minorEastAsia" w:hAnsiTheme="minorEastAsia" w:eastAsiaTheme="minorEastAsia"/>
        </w:rPr>
        <w:t>4.统计设备保修状态，保修政策与维修周期等信息。</w:t>
      </w:r>
    </w:p>
    <w:p w14:paraId="3DE17EDC">
      <w:pPr>
        <w:pStyle w:val="2"/>
        <w:ind w:firstLine="480"/>
        <w:rPr>
          <w:rFonts w:hint="eastAsia" w:asciiTheme="minorEastAsia" w:hAnsiTheme="minorEastAsia" w:eastAsiaTheme="minorEastAsia"/>
        </w:rPr>
      </w:pPr>
      <w:r>
        <w:rPr>
          <w:rFonts w:hint="eastAsia" w:asciiTheme="minorEastAsia" w:hAnsiTheme="minorEastAsia" w:eastAsiaTheme="minorEastAsia"/>
        </w:rPr>
        <w:t>5.建立设备保养、除尘工作时间计划。</w:t>
      </w:r>
    </w:p>
    <w:p w14:paraId="0ECC9092">
      <w:pPr>
        <w:pStyle w:val="2"/>
        <w:ind w:firstLine="480"/>
        <w:rPr>
          <w:rFonts w:hint="eastAsia" w:asciiTheme="minorEastAsia" w:hAnsiTheme="minorEastAsia" w:eastAsiaTheme="minorEastAsia"/>
        </w:rPr>
      </w:pPr>
      <w:r>
        <w:rPr>
          <w:rFonts w:hint="eastAsia" w:asciiTheme="minorEastAsia" w:hAnsiTheme="minorEastAsia" w:eastAsiaTheme="minorEastAsia"/>
        </w:rPr>
        <w:t>6.备份接入层交换机配置信息，检查监控视频备份资料是否满足安全要求。</w:t>
      </w:r>
    </w:p>
    <w:p w14:paraId="58D2F1ED">
      <w:pPr>
        <w:pStyle w:val="2"/>
        <w:ind w:firstLine="480"/>
        <w:rPr>
          <w:rFonts w:hint="eastAsia" w:asciiTheme="minorEastAsia" w:hAnsiTheme="minorEastAsia" w:eastAsiaTheme="minorEastAsia"/>
        </w:rPr>
      </w:pPr>
      <w:r>
        <w:rPr>
          <w:rFonts w:hint="eastAsia" w:asciiTheme="minorEastAsia" w:hAnsiTheme="minorEastAsia" w:eastAsiaTheme="minorEastAsia"/>
        </w:rPr>
        <w:t>7.完善备份机制，确保数据安全。</w:t>
      </w:r>
    </w:p>
    <w:p w14:paraId="2F97F67A">
      <w:pPr>
        <w:pStyle w:val="2"/>
        <w:ind w:firstLine="480"/>
        <w:rPr>
          <w:rFonts w:hint="eastAsia" w:asciiTheme="minorEastAsia" w:hAnsiTheme="minorEastAsia" w:eastAsiaTheme="minorEastAsia"/>
        </w:rPr>
      </w:pPr>
      <w:r>
        <w:rPr>
          <w:rFonts w:hint="eastAsia" w:asciiTheme="minorEastAsia" w:hAnsiTheme="minorEastAsia" w:eastAsiaTheme="minorEastAsia"/>
        </w:rPr>
        <w:t>8.高效修复设备故障，缩短业务宕机时长。</w:t>
      </w:r>
    </w:p>
    <w:p w14:paraId="73D776F1">
      <w:pPr>
        <w:pStyle w:val="2"/>
        <w:ind w:firstLine="480"/>
        <w:rPr>
          <w:rFonts w:hint="eastAsia" w:asciiTheme="minorEastAsia" w:hAnsiTheme="minorEastAsia" w:eastAsiaTheme="minorEastAsia"/>
        </w:rPr>
      </w:pPr>
      <w:r>
        <w:rPr>
          <w:rFonts w:hint="eastAsia" w:asciiTheme="minorEastAsia" w:hAnsiTheme="minorEastAsia" w:eastAsiaTheme="minorEastAsia"/>
        </w:rPr>
        <w:t>9.实时监控局域网带宽占用率与交换设备运行状态。</w:t>
      </w:r>
    </w:p>
    <w:p w14:paraId="2BFAE67A">
      <w:pPr>
        <w:pStyle w:val="2"/>
        <w:ind w:firstLine="480"/>
        <w:rPr>
          <w:rFonts w:hint="eastAsia" w:asciiTheme="minorEastAsia" w:hAnsiTheme="minorEastAsia" w:eastAsiaTheme="minorEastAsia"/>
        </w:rPr>
      </w:pPr>
      <w:r>
        <w:rPr>
          <w:rFonts w:hint="eastAsia" w:asciiTheme="minorEastAsia" w:hAnsiTheme="minorEastAsia" w:eastAsiaTheme="minorEastAsia"/>
        </w:rPr>
        <w:t>10.检测机房环境，包括：温湿度、UPS状态、消防安全等信息。</w:t>
      </w:r>
    </w:p>
    <w:p w14:paraId="53689196">
      <w:pPr>
        <w:pStyle w:val="2"/>
        <w:ind w:firstLine="480"/>
        <w:rPr>
          <w:rFonts w:hint="eastAsia" w:asciiTheme="minorEastAsia" w:hAnsiTheme="minorEastAsia" w:eastAsiaTheme="minorEastAsia"/>
        </w:rPr>
      </w:pPr>
      <w:r>
        <w:rPr>
          <w:rFonts w:hint="eastAsia" w:asciiTheme="minorEastAsia" w:hAnsiTheme="minorEastAsia" w:eastAsiaTheme="minorEastAsia"/>
        </w:rPr>
        <w:t>11.建立驱动资源库、系统快速恢复盘，设备使用手册（电子档）。</w:t>
      </w:r>
    </w:p>
    <w:p w14:paraId="6DA61B54">
      <w:pPr>
        <w:pStyle w:val="2"/>
        <w:ind w:firstLine="480"/>
        <w:rPr>
          <w:rFonts w:hint="eastAsia" w:asciiTheme="minorEastAsia" w:hAnsiTheme="minorEastAsia" w:eastAsiaTheme="minorEastAsia"/>
        </w:rPr>
      </w:pPr>
      <w:r>
        <w:rPr>
          <w:rFonts w:hint="eastAsia" w:asciiTheme="minorEastAsia" w:hAnsiTheme="minorEastAsia" w:eastAsiaTheme="minorEastAsia"/>
        </w:rPr>
        <w:t>12.记录机房环境检测信息、更新知识库等文档。</w:t>
      </w:r>
    </w:p>
    <w:p w14:paraId="18735EAD">
      <w:pPr>
        <w:pStyle w:val="2"/>
        <w:ind w:firstLine="0" w:firstLineChars="0"/>
        <w:rPr>
          <w:rFonts w:hint="eastAsia" w:asciiTheme="minorEastAsia" w:hAnsiTheme="minorEastAsia" w:eastAsiaTheme="minorEastAsia"/>
        </w:rPr>
      </w:pPr>
      <w:r>
        <w:rPr>
          <w:rFonts w:hint="eastAsia" w:asciiTheme="minorEastAsia" w:hAnsiTheme="minorEastAsia" w:eastAsiaTheme="minorEastAsia"/>
        </w:rPr>
        <w:t>（二）服务内容清单</w:t>
      </w:r>
    </w:p>
    <w:tbl>
      <w:tblPr>
        <w:tblStyle w:val="14"/>
        <w:tblW w:w="4867" w:type="pct"/>
        <w:jc w:val="center"/>
        <w:tblLayout w:type="fixed"/>
        <w:tblCellMar>
          <w:top w:w="0" w:type="dxa"/>
          <w:left w:w="108" w:type="dxa"/>
          <w:bottom w:w="0" w:type="dxa"/>
          <w:right w:w="108" w:type="dxa"/>
        </w:tblCellMar>
      </w:tblPr>
      <w:tblGrid>
        <w:gridCol w:w="544"/>
        <w:gridCol w:w="1648"/>
        <w:gridCol w:w="7400"/>
      </w:tblGrid>
      <w:tr w14:paraId="6BB49D6E">
        <w:tblPrEx>
          <w:tblCellMar>
            <w:top w:w="0" w:type="dxa"/>
            <w:left w:w="108" w:type="dxa"/>
            <w:bottom w:w="0" w:type="dxa"/>
            <w:right w:w="108" w:type="dxa"/>
          </w:tblCellMar>
        </w:tblPrEx>
        <w:trPr>
          <w:trHeight w:val="542" w:hRule="atLeast"/>
          <w:jc w:val="center"/>
        </w:trPr>
        <w:tc>
          <w:tcPr>
            <w:tcW w:w="284" w:type="pct"/>
            <w:tcBorders>
              <w:top w:val="single" w:color="auto" w:sz="4" w:space="0"/>
              <w:left w:val="single" w:color="auto" w:sz="4" w:space="0"/>
              <w:bottom w:val="single" w:color="auto" w:sz="4" w:space="0"/>
              <w:right w:val="single" w:color="auto" w:sz="4" w:space="0"/>
            </w:tcBorders>
            <w:noWrap/>
            <w:vAlign w:val="center"/>
          </w:tcPr>
          <w:p w14:paraId="1D03E1C0">
            <w:pPr>
              <w:pStyle w:val="2"/>
              <w:ind w:firstLine="0" w:firstLineChars="0"/>
              <w:rPr>
                <w:rFonts w:asciiTheme="minorEastAsia" w:hAnsiTheme="minorEastAsia" w:eastAsiaTheme="minorEastAsia"/>
                <w:b/>
              </w:rPr>
            </w:pPr>
            <w:r>
              <w:rPr>
                <w:rFonts w:asciiTheme="minorEastAsia" w:hAnsiTheme="minorEastAsia" w:eastAsiaTheme="minorEastAsia"/>
                <w:b/>
              </w:rPr>
              <w:t>序号</w:t>
            </w:r>
          </w:p>
        </w:tc>
        <w:tc>
          <w:tcPr>
            <w:tcW w:w="859" w:type="pct"/>
            <w:tcBorders>
              <w:top w:val="single" w:color="auto" w:sz="4" w:space="0"/>
              <w:left w:val="nil"/>
              <w:bottom w:val="single" w:color="auto" w:sz="4" w:space="0"/>
              <w:right w:val="single" w:color="auto" w:sz="4" w:space="0"/>
            </w:tcBorders>
            <w:noWrap/>
            <w:vAlign w:val="center"/>
          </w:tcPr>
          <w:p w14:paraId="38F8407E">
            <w:pPr>
              <w:pStyle w:val="2"/>
              <w:ind w:firstLine="0" w:firstLineChars="0"/>
              <w:rPr>
                <w:rFonts w:asciiTheme="minorEastAsia" w:hAnsiTheme="minorEastAsia" w:eastAsiaTheme="minorEastAsia"/>
                <w:b/>
              </w:rPr>
            </w:pPr>
            <w:r>
              <w:rPr>
                <w:rFonts w:asciiTheme="minorEastAsia" w:hAnsiTheme="minorEastAsia" w:eastAsiaTheme="minorEastAsia"/>
                <w:b/>
              </w:rPr>
              <w:t>产品名称</w:t>
            </w:r>
          </w:p>
        </w:tc>
        <w:tc>
          <w:tcPr>
            <w:tcW w:w="3857" w:type="pct"/>
            <w:tcBorders>
              <w:top w:val="single" w:color="auto" w:sz="4" w:space="0"/>
              <w:left w:val="nil"/>
              <w:bottom w:val="single" w:color="auto" w:sz="4" w:space="0"/>
              <w:right w:val="single" w:color="auto" w:sz="4" w:space="0"/>
            </w:tcBorders>
            <w:vAlign w:val="center"/>
          </w:tcPr>
          <w:p w14:paraId="26CEEF07">
            <w:pPr>
              <w:pStyle w:val="2"/>
              <w:ind w:firstLine="0" w:firstLineChars="0"/>
              <w:rPr>
                <w:rFonts w:asciiTheme="minorEastAsia" w:hAnsiTheme="minorEastAsia" w:eastAsiaTheme="minorEastAsia"/>
                <w:b/>
              </w:rPr>
            </w:pPr>
            <w:r>
              <w:rPr>
                <w:rFonts w:asciiTheme="minorEastAsia" w:hAnsiTheme="minorEastAsia" w:eastAsiaTheme="minorEastAsia"/>
                <w:b/>
              </w:rPr>
              <w:t>产品描述</w:t>
            </w:r>
          </w:p>
        </w:tc>
      </w:tr>
      <w:tr w14:paraId="18A2B2F7">
        <w:tblPrEx>
          <w:tblCellMar>
            <w:top w:w="0" w:type="dxa"/>
            <w:left w:w="108" w:type="dxa"/>
            <w:bottom w:w="0" w:type="dxa"/>
            <w:right w:w="108" w:type="dxa"/>
          </w:tblCellMar>
        </w:tblPrEx>
        <w:trPr>
          <w:trHeight w:val="447" w:hRule="atLeast"/>
          <w:jc w:val="center"/>
        </w:trPr>
        <w:tc>
          <w:tcPr>
            <w:tcW w:w="284" w:type="pct"/>
            <w:tcBorders>
              <w:top w:val="nil"/>
              <w:left w:val="single" w:color="auto" w:sz="4" w:space="0"/>
              <w:bottom w:val="nil"/>
              <w:right w:val="nil"/>
            </w:tcBorders>
            <w:vAlign w:val="center"/>
          </w:tcPr>
          <w:p w14:paraId="0B088684">
            <w:pPr>
              <w:pStyle w:val="2"/>
              <w:ind w:firstLine="0" w:firstLineChars="0"/>
              <w:rPr>
                <w:rFonts w:asciiTheme="minorEastAsia" w:hAnsiTheme="minorEastAsia" w:eastAsiaTheme="minorEastAsia"/>
              </w:rPr>
            </w:pPr>
            <w:r>
              <w:rPr>
                <w:rFonts w:asciiTheme="minorEastAsia" w:hAnsiTheme="minorEastAsia" w:eastAsiaTheme="minorEastAsia"/>
              </w:rPr>
              <w:t>1</w:t>
            </w:r>
          </w:p>
        </w:tc>
        <w:tc>
          <w:tcPr>
            <w:tcW w:w="859" w:type="pct"/>
            <w:tcBorders>
              <w:top w:val="nil"/>
              <w:left w:val="single" w:color="auto" w:sz="4" w:space="0"/>
              <w:bottom w:val="single" w:color="auto" w:sz="4" w:space="0"/>
              <w:right w:val="single" w:color="auto" w:sz="4" w:space="0"/>
            </w:tcBorders>
            <w:vAlign w:val="center"/>
          </w:tcPr>
          <w:p w14:paraId="611D2BAD">
            <w:pPr>
              <w:pStyle w:val="2"/>
              <w:ind w:firstLine="0" w:firstLineChars="0"/>
              <w:rPr>
                <w:rFonts w:asciiTheme="minorEastAsia" w:hAnsiTheme="minorEastAsia" w:eastAsiaTheme="minorEastAsia"/>
              </w:rPr>
            </w:pPr>
            <w:r>
              <w:rPr>
                <w:rFonts w:asciiTheme="minorEastAsia" w:hAnsiTheme="minorEastAsia" w:eastAsiaTheme="minorEastAsia"/>
              </w:rPr>
              <w:t>故障排除服务</w:t>
            </w:r>
          </w:p>
        </w:tc>
        <w:tc>
          <w:tcPr>
            <w:tcW w:w="3857" w:type="pct"/>
            <w:tcBorders>
              <w:top w:val="nil"/>
              <w:left w:val="nil"/>
              <w:bottom w:val="single" w:color="auto" w:sz="4" w:space="0"/>
              <w:right w:val="single" w:color="auto" w:sz="4" w:space="0"/>
            </w:tcBorders>
            <w:vAlign w:val="center"/>
          </w:tcPr>
          <w:p w14:paraId="37216EC1">
            <w:pPr>
              <w:pStyle w:val="2"/>
              <w:ind w:firstLine="0" w:firstLineChars="0"/>
              <w:rPr>
                <w:rFonts w:asciiTheme="minorEastAsia" w:hAnsiTheme="minorEastAsia" w:eastAsiaTheme="minorEastAsia"/>
              </w:rPr>
            </w:pPr>
            <w:r>
              <w:rPr>
                <w:rFonts w:asciiTheme="minorEastAsia" w:hAnsiTheme="minorEastAsia" w:eastAsiaTheme="minorEastAsia"/>
              </w:rPr>
              <w:t>为数据中心硬件设备提供配置支持及故障诊断排除服务，包含：硬件：上架、调试、检测、修复、测试、保养、保修期内报修、Zone划分等等。</w:t>
            </w:r>
            <w:r>
              <w:rPr>
                <w:rFonts w:asciiTheme="minorEastAsia" w:hAnsiTheme="minorEastAsia" w:eastAsiaTheme="minorEastAsia"/>
              </w:rPr>
              <w:br w:type="textWrapping"/>
            </w:r>
            <w:r>
              <w:rPr>
                <w:rFonts w:asciiTheme="minorEastAsia" w:hAnsiTheme="minorEastAsia" w:eastAsiaTheme="minorEastAsia"/>
              </w:rPr>
              <w:t>软件：操作系统调试与优化、应用软件安装与调试等等。</w:t>
            </w:r>
            <w:r>
              <w:rPr>
                <w:rFonts w:asciiTheme="minorEastAsia" w:hAnsiTheme="minorEastAsia" w:eastAsiaTheme="minorEastAsia"/>
              </w:rPr>
              <w:br w:type="textWrapping"/>
            </w:r>
            <w:r>
              <w:rPr>
                <w:rFonts w:asciiTheme="minorEastAsia" w:hAnsiTheme="minorEastAsia" w:eastAsiaTheme="minorEastAsia"/>
              </w:rPr>
              <w:t>虚拟机服务：ESXI主机安装、虚拟机集群搭建、新建虚拟机、安装操作系统、磁盘挂载、虚拟机资源占用监控、虚拟机迁移、虚拟机策略。</w:t>
            </w:r>
          </w:p>
        </w:tc>
      </w:tr>
      <w:tr w14:paraId="73E9F89E">
        <w:tblPrEx>
          <w:tblCellMar>
            <w:top w:w="0" w:type="dxa"/>
            <w:left w:w="108" w:type="dxa"/>
            <w:bottom w:w="0" w:type="dxa"/>
            <w:right w:w="108" w:type="dxa"/>
          </w:tblCellMar>
        </w:tblPrEx>
        <w:trPr>
          <w:trHeight w:val="806"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34B860D5">
            <w:pPr>
              <w:pStyle w:val="2"/>
              <w:ind w:firstLine="0" w:firstLineChars="0"/>
              <w:rPr>
                <w:rFonts w:asciiTheme="minorEastAsia" w:hAnsiTheme="minorEastAsia" w:eastAsiaTheme="minorEastAsia"/>
              </w:rPr>
            </w:pPr>
            <w:r>
              <w:rPr>
                <w:rFonts w:asciiTheme="minorEastAsia" w:hAnsiTheme="minorEastAsia" w:eastAsiaTheme="minorEastAsia"/>
              </w:rPr>
              <w:t>2</w:t>
            </w:r>
          </w:p>
        </w:tc>
        <w:tc>
          <w:tcPr>
            <w:tcW w:w="859" w:type="pct"/>
            <w:tcBorders>
              <w:top w:val="nil"/>
              <w:left w:val="nil"/>
              <w:bottom w:val="single" w:color="auto" w:sz="4" w:space="0"/>
              <w:right w:val="single" w:color="auto" w:sz="4" w:space="0"/>
            </w:tcBorders>
            <w:vAlign w:val="center"/>
          </w:tcPr>
          <w:p w14:paraId="2067A093">
            <w:pPr>
              <w:pStyle w:val="2"/>
              <w:ind w:firstLine="0" w:firstLineChars="0"/>
              <w:rPr>
                <w:rFonts w:asciiTheme="minorEastAsia" w:hAnsiTheme="minorEastAsia" w:eastAsiaTheme="minorEastAsia"/>
              </w:rPr>
            </w:pPr>
            <w:r>
              <w:rPr>
                <w:rFonts w:asciiTheme="minorEastAsia" w:hAnsiTheme="minorEastAsia" w:eastAsiaTheme="minorEastAsia"/>
              </w:rPr>
              <w:t>例行巡检服务</w:t>
            </w:r>
          </w:p>
        </w:tc>
        <w:tc>
          <w:tcPr>
            <w:tcW w:w="3857" w:type="pct"/>
            <w:tcBorders>
              <w:top w:val="nil"/>
              <w:left w:val="nil"/>
              <w:bottom w:val="single" w:color="auto" w:sz="4" w:space="0"/>
              <w:right w:val="single" w:color="auto" w:sz="4" w:space="0"/>
            </w:tcBorders>
            <w:vAlign w:val="center"/>
          </w:tcPr>
          <w:p w14:paraId="4287EF09">
            <w:pPr>
              <w:pStyle w:val="2"/>
              <w:ind w:firstLine="0" w:firstLineChars="0"/>
              <w:rPr>
                <w:rFonts w:asciiTheme="minorEastAsia" w:hAnsiTheme="minorEastAsia" w:eastAsiaTheme="minorEastAsia"/>
              </w:rPr>
            </w:pPr>
            <w:r>
              <w:rPr>
                <w:rFonts w:asciiTheme="minorEastAsia" w:hAnsiTheme="minorEastAsia" w:eastAsiaTheme="minorEastAsia"/>
              </w:rPr>
              <w:t>数据中心服务器、存储、光纤交换机、网络交换机核心设备年度例行健康巡检。</w:t>
            </w:r>
          </w:p>
        </w:tc>
      </w:tr>
      <w:tr w14:paraId="0FD0D4CB">
        <w:tblPrEx>
          <w:tblCellMar>
            <w:top w:w="0" w:type="dxa"/>
            <w:left w:w="108" w:type="dxa"/>
            <w:bottom w:w="0" w:type="dxa"/>
            <w:right w:w="108" w:type="dxa"/>
          </w:tblCellMar>
        </w:tblPrEx>
        <w:trPr>
          <w:trHeight w:val="720" w:hRule="atLeast"/>
          <w:jc w:val="center"/>
        </w:trPr>
        <w:tc>
          <w:tcPr>
            <w:tcW w:w="284" w:type="pct"/>
            <w:tcBorders>
              <w:top w:val="nil"/>
              <w:left w:val="single" w:color="auto" w:sz="4" w:space="0"/>
              <w:bottom w:val="single" w:color="auto" w:sz="4" w:space="0"/>
              <w:right w:val="single" w:color="auto" w:sz="4" w:space="0"/>
            </w:tcBorders>
            <w:vAlign w:val="center"/>
          </w:tcPr>
          <w:p w14:paraId="71F3C91F">
            <w:pPr>
              <w:pStyle w:val="2"/>
              <w:ind w:firstLine="0" w:firstLineChars="0"/>
              <w:rPr>
                <w:rFonts w:asciiTheme="minorEastAsia" w:hAnsiTheme="minorEastAsia" w:eastAsiaTheme="minorEastAsia"/>
              </w:rPr>
            </w:pPr>
            <w:r>
              <w:rPr>
                <w:rFonts w:asciiTheme="minorEastAsia" w:hAnsiTheme="minorEastAsia" w:eastAsiaTheme="minorEastAsia"/>
              </w:rPr>
              <w:t>3</w:t>
            </w:r>
          </w:p>
        </w:tc>
        <w:tc>
          <w:tcPr>
            <w:tcW w:w="859" w:type="pct"/>
            <w:tcBorders>
              <w:top w:val="nil"/>
              <w:left w:val="nil"/>
              <w:bottom w:val="single" w:color="auto" w:sz="4" w:space="0"/>
              <w:right w:val="single" w:color="auto" w:sz="4" w:space="0"/>
            </w:tcBorders>
            <w:vAlign w:val="center"/>
          </w:tcPr>
          <w:p w14:paraId="307790B1">
            <w:pPr>
              <w:pStyle w:val="2"/>
              <w:ind w:firstLine="0" w:firstLineChars="0"/>
              <w:rPr>
                <w:rFonts w:asciiTheme="minorEastAsia" w:hAnsiTheme="minorEastAsia" w:eastAsiaTheme="minorEastAsia"/>
              </w:rPr>
            </w:pPr>
            <w:r>
              <w:rPr>
                <w:rFonts w:asciiTheme="minorEastAsia" w:hAnsiTheme="minorEastAsia" w:eastAsiaTheme="minorEastAsia"/>
              </w:rPr>
              <w:t>运维管理服务</w:t>
            </w:r>
          </w:p>
        </w:tc>
        <w:tc>
          <w:tcPr>
            <w:tcW w:w="3857" w:type="pct"/>
            <w:tcBorders>
              <w:top w:val="nil"/>
              <w:left w:val="nil"/>
              <w:bottom w:val="single" w:color="auto" w:sz="4" w:space="0"/>
              <w:right w:val="single" w:color="auto" w:sz="4" w:space="0"/>
            </w:tcBorders>
            <w:vAlign w:val="center"/>
          </w:tcPr>
          <w:p w14:paraId="75F69576">
            <w:pPr>
              <w:pStyle w:val="2"/>
              <w:ind w:firstLine="0" w:firstLineChars="0"/>
              <w:rPr>
                <w:rFonts w:asciiTheme="minorEastAsia" w:hAnsiTheme="minorEastAsia" w:eastAsiaTheme="minorEastAsia"/>
              </w:rPr>
            </w:pPr>
            <w:r>
              <w:rPr>
                <w:rFonts w:asciiTheme="minorEastAsia" w:hAnsiTheme="minorEastAsia" w:eastAsiaTheme="minorEastAsia"/>
              </w:rPr>
              <w:t>登记并跟踪设备档案、事件管理、问题管理、配置管理、变更管理、发布管理、服务级别管理、能力管理、可用性管理、服务持续性管理及知识管理等。</w:t>
            </w:r>
          </w:p>
        </w:tc>
      </w:tr>
      <w:tr w14:paraId="70F30C0B">
        <w:tblPrEx>
          <w:tblCellMar>
            <w:top w:w="0" w:type="dxa"/>
            <w:left w:w="108" w:type="dxa"/>
            <w:bottom w:w="0" w:type="dxa"/>
            <w:right w:w="108" w:type="dxa"/>
          </w:tblCellMar>
        </w:tblPrEx>
        <w:trPr>
          <w:trHeight w:val="720" w:hRule="atLeast"/>
          <w:jc w:val="center"/>
        </w:trPr>
        <w:tc>
          <w:tcPr>
            <w:tcW w:w="284" w:type="pct"/>
            <w:tcBorders>
              <w:top w:val="nil"/>
              <w:left w:val="single" w:color="auto" w:sz="4" w:space="0"/>
              <w:bottom w:val="single" w:color="auto" w:sz="4" w:space="0"/>
              <w:right w:val="single" w:color="auto" w:sz="4" w:space="0"/>
            </w:tcBorders>
            <w:vAlign w:val="center"/>
          </w:tcPr>
          <w:p w14:paraId="59802C36">
            <w:pPr>
              <w:pStyle w:val="2"/>
              <w:ind w:firstLine="0" w:firstLineChars="0"/>
              <w:rPr>
                <w:rFonts w:asciiTheme="minorEastAsia" w:hAnsiTheme="minorEastAsia" w:eastAsiaTheme="minorEastAsia"/>
              </w:rPr>
            </w:pPr>
            <w:r>
              <w:rPr>
                <w:rFonts w:asciiTheme="minorEastAsia" w:hAnsiTheme="minorEastAsia" w:eastAsiaTheme="minorEastAsia"/>
              </w:rPr>
              <w:t>4</w:t>
            </w:r>
          </w:p>
        </w:tc>
        <w:tc>
          <w:tcPr>
            <w:tcW w:w="859" w:type="pct"/>
            <w:tcBorders>
              <w:top w:val="nil"/>
              <w:left w:val="nil"/>
              <w:bottom w:val="single" w:color="auto" w:sz="4" w:space="0"/>
              <w:right w:val="single" w:color="auto" w:sz="4" w:space="0"/>
            </w:tcBorders>
            <w:vAlign w:val="center"/>
          </w:tcPr>
          <w:p w14:paraId="252D03DD">
            <w:pPr>
              <w:pStyle w:val="2"/>
              <w:ind w:firstLine="0" w:firstLineChars="0"/>
              <w:rPr>
                <w:rFonts w:asciiTheme="minorEastAsia" w:hAnsiTheme="minorEastAsia" w:eastAsiaTheme="minorEastAsia"/>
              </w:rPr>
            </w:pPr>
            <w:r>
              <w:rPr>
                <w:rFonts w:asciiTheme="minorEastAsia" w:hAnsiTheme="minorEastAsia" w:eastAsiaTheme="minorEastAsia"/>
              </w:rPr>
              <w:t>IT系统监控服务</w:t>
            </w:r>
          </w:p>
        </w:tc>
        <w:tc>
          <w:tcPr>
            <w:tcW w:w="3857" w:type="pct"/>
            <w:tcBorders>
              <w:top w:val="nil"/>
              <w:left w:val="nil"/>
              <w:bottom w:val="single" w:color="auto" w:sz="4" w:space="0"/>
              <w:right w:val="single" w:color="auto" w:sz="4" w:space="0"/>
            </w:tcBorders>
            <w:vAlign w:val="center"/>
          </w:tcPr>
          <w:p w14:paraId="4AF9EC82">
            <w:pPr>
              <w:pStyle w:val="2"/>
              <w:ind w:firstLine="0" w:firstLineChars="0"/>
              <w:rPr>
                <w:rFonts w:asciiTheme="minorEastAsia" w:hAnsiTheme="minorEastAsia" w:eastAsiaTheme="minorEastAsia"/>
              </w:rPr>
            </w:pPr>
            <w:r>
              <w:rPr>
                <w:rFonts w:asciiTheme="minorEastAsia" w:hAnsiTheme="minorEastAsia" w:eastAsiaTheme="minorEastAsia"/>
              </w:rPr>
              <w:t>提供</w:t>
            </w:r>
            <w:r>
              <w:rPr>
                <w:rFonts w:hint="eastAsia" w:asciiTheme="minorEastAsia" w:hAnsiTheme="minorEastAsia" w:eastAsiaTheme="minorEastAsia"/>
              </w:rPr>
              <w:t>1</w:t>
            </w:r>
            <w:r>
              <w:rPr>
                <w:rFonts w:asciiTheme="minorEastAsia" w:hAnsiTheme="minorEastAsia" w:eastAsiaTheme="minorEastAsia"/>
              </w:rPr>
              <w:t>年期Zabbix系统监控订阅服务，为服务器、存储、网络设备提供主动故障监控，预警，邮件报障服务。</w:t>
            </w:r>
          </w:p>
        </w:tc>
      </w:tr>
      <w:tr w14:paraId="2948C418">
        <w:tblPrEx>
          <w:tblCellMar>
            <w:top w:w="0" w:type="dxa"/>
            <w:left w:w="108" w:type="dxa"/>
            <w:bottom w:w="0" w:type="dxa"/>
            <w:right w:w="108" w:type="dxa"/>
          </w:tblCellMar>
        </w:tblPrEx>
        <w:trPr>
          <w:trHeight w:val="720"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6A020B49">
            <w:pPr>
              <w:pStyle w:val="2"/>
              <w:ind w:firstLine="0" w:firstLineChars="0"/>
              <w:rPr>
                <w:rFonts w:hint="eastAsia" w:asciiTheme="minorEastAsia" w:hAnsiTheme="minorEastAsia" w:eastAsiaTheme="minorEastAsia"/>
              </w:rPr>
            </w:pPr>
            <w:r>
              <w:rPr>
                <w:rFonts w:hint="eastAsia" w:asciiTheme="minorEastAsia" w:hAnsiTheme="minorEastAsia" w:eastAsiaTheme="minorEastAsia"/>
              </w:rPr>
              <w:t>5</w:t>
            </w:r>
          </w:p>
        </w:tc>
        <w:tc>
          <w:tcPr>
            <w:tcW w:w="859" w:type="pct"/>
            <w:tcBorders>
              <w:top w:val="single" w:color="auto" w:sz="4" w:space="0"/>
              <w:left w:val="nil"/>
              <w:bottom w:val="single" w:color="auto" w:sz="4" w:space="0"/>
              <w:right w:val="single" w:color="auto" w:sz="4" w:space="0"/>
            </w:tcBorders>
            <w:vAlign w:val="center"/>
          </w:tcPr>
          <w:p w14:paraId="6B77EFCB">
            <w:pPr>
              <w:pStyle w:val="2"/>
              <w:ind w:firstLine="0" w:firstLineChars="0"/>
              <w:rPr>
                <w:rFonts w:asciiTheme="minorEastAsia" w:hAnsiTheme="minorEastAsia" w:eastAsiaTheme="minorEastAsia"/>
              </w:rPr>
            </w:pPr>
            <w:r>
              <w:rPr>
                <w:rFonts w:asciiTheme="minorEastAsia" w:hAnsiTheme="minorEastAsia" w:eastAsiaTheme="minorEastAsia"/>
              </w:rPr>
              <w:t>故障硬件设备配件更换</w:t>
            </w:r>
          </w:p>
        </w:tc>
        <w:tc>
          <w:tcPr>
            <w:tcW w:w="3857" w:type="pct"/>
            <w:tcBorders>
              <w:top w:val="single" w:color="auto" w:sz="4" w:space="0"/>
              <w:left w:val="nil"/>
              <w:bottom w:val="single" w:color="auto" w:sz="4" w:space="0"/>
              <w:right w:val="single" w:color="auto" w:sz="4" w:space="0"/>
            </w:tcBorders>
            <w:vAlign w:val="center"/>
          </w:tcPr>
          <w:p w14:paraId="73373DBF">
            <w:pPr>
              <w:pStyle w:val="2"/>
              <w:ind w:firstLine="0" w:firstLineChars="0"/>
              <w:rPr>
                <w:rFonts w:asciiTheme="minorEastAsia" w:hAnsiTheme="minorEastAsia" w:eastAsiaTheme="minorEastAsia"/>
              </w:rPr>
            </w:pPr>
            <w:r>
              <w:rPr>
                <w:rFonts w:asciiTheme="minorEastAsia" w:hAnsiTheme="minorEastAsia" w:eastAsiaTheme="minorEastAsia"/>
              </w:rPr>
              <w:t>提供故障硬件配件更换服务，包含服务器、存储、核心交换机等核心业务硬件配件。</w:t>
            </w:r>
          </w:p>
        </w:tc>
      </w:tr>
    </w:tbl>
    <w:p w14:paraId="6797A25C">
      <w:pPr>
        <w:pStyle w:val="2"/>
        <w:ind w:firstLine="480"/>
        <w:rPr>
          <w:rFonts w:hint="eastAsia" w:asciiTheme="minorEastAsia" w:hAnsiTheme="minorEastAsia" w:eastAsiaTheme="minorEastAsia"/>
        </w:rPr>
      </w:pPr>
    </w:p>
    <w:p w14:paraId="3F3C94DD">
      <w:pPr>
        <w:pStyle w:val="3"/>
        <w:rPr>
          <w:rFonts w:hint="eastAsia" w:asciiTheme="minorEastAsia" w:hAnsiTheme="minorEastAsia" w:eastAsiaTheme="minorEastAsia"/>
        </w:rPr>
      </w:pPr>
      <w:bookmarkStart w:id="0" w:name="_GoBack"/>
      <w:bookmarkEnd w:id="0"/>
      <w:r>
        <w:rPr>
          <w:rFonts w:hint="eastAsia" w:asciiTheme="minorEastAsia" w:hAnsiTheme="minorEastAsia" w:eastAsiaTheme="minorEastAsia"/>
        </w:rPr>
        <w:t>（三）服务内容要求</w:t>
      </w:r>
    </w:p>
    <w:p w14:paraId="1227BC47">
      <w:pPr>
        <w:pStyle w:val="2"/>
        <w:numPr>
          <w:ilvl w:val="0"/>
          <w:numId w:val="5"/>
        </w:numPr>
        <w:ind w:left="0" w:firstLine="0" w:firstLineChars="0"/>
        <w:jc w:val="left"/>
        <w:rPr>
          <w:rFonts w:hint="eastAsia" w:asciiTheme="minorEastAsia" w:hAnsiTheme="minorEastAsia" w:eastAsiaTheme="minorEastAsia"/>
          <w:b/>
        </w:rPr>
      </w:pPr>
      <w:r>
        <w:rPr>
          <w:rFonts w:hint="eastAsia" w:asciiTheme="minorEastAsia" w:hAnsiTheme="minorEastAsia" w:eastAsiaTheme="minorEastAsia"/>
          <w:b/>
        </w:rPr>
        <w:t>故障排除服务</w:t>
      </w:r>
    </w:p>
    <w:p w14:paraId="196EA90A">
      <w:pPr>
        <w:pStyle w:val="2"/>
        <w:ind w:firstLine="480"/>
        <w:rPr>
          <w:rFonts w:hint="eastAsia" w:asciiTheme="minorEastAsia" w:hAnsiTheme="minorEastAsia" w:eastAsiaTheme="minorEastAsia"/>
        </w:rPr>
      </w:pPr>
      <w:r>
        <w:rPr>
          <w:rFonts w:hint="eastAsia" w:asciiTheme="minorEastAsia" w:hAnsiTheme="minorEastAsia" w:eastAsiaTheme="minorEastAsia"/>
        </w:rPr>
        <w:t>硬件：上架、调试、检测、修复、测试、保养、保修期内报修、Zone划分等等</w:t>
      </w:r>
    </w:p>
    <w:p w14:paraId="4557B5C8">
      <w:pPr>
        <w:pStyle w:val="2"/>
        <w:ind w:firstLine="480"/>
        <w:rPr>
          <w:rFonts w:hint="eastAsia" w:asciiTheme="minorEastAsia" w:hAnsiTheme="minorEastAsia" w:eastAsiaTheme="minorEastAsia"/>
        </w:rPr>
      </w:pPr>
      <w:r>
        <w:rPr>
          <w:rFonts w:hint="eastAsia" w:asciiTheme="minorEastAsia" w:hAnsiTheme="minorEastAsia" w:eastAsiaTheme="minorEastAsia"/>
        </w:rPr>
        <w:t>软件：操作系统调试与优化、应用软件安装与调试等等</w:t>
      </w:r>
    </w:p>
    <w:p w14:paraId="50E588A1">
      <w:pPr>
        <w:pStyle w:val="2"/>
        <w:ind w:firstLine="480"/>
        <w:rPr>
          <w:rFonts w:hint="eastAsia" w:asciiTheme="minorEastAsia" w:hAnsiTheme="minorEastAsia" w:eastAsiaTheme="minorEastAsia"/>
        </w:rPr>
      </w:pPr>
      <w:r>
        <w:rPr>
          <w:rFonts w:hint="eastAsia" w:asciiTheme="minorEastAsia" w:hAnsiTheme="minorEastAsia" w:eastAsiaTheme="minorEastAsia"/>
        </w:rPr>
        <w:t>虚拟机服务：ESXI主机安装、虚拟机集群搭建、新建虚拟机、安装操作系统、磁盘挂载、虚拟机资源占用监控、虚拟机迁移、虚拟机策略。</w:t>
      </w:r>
    </w:p>
    <w:p w14:paraId="10B77390">
      <w:pPr>
        <w:pStyle w:val="2"/>
        <w:ind w:firstLine="480"/>
        <w:rPr>
          <w:rFonts w:hint="eastAsia" w:asciiTheme="minorEastAsia" w:hAnsiTheme="minorEastAsia" w:eastAsiaTheme="minorEastAsia"/>
        </w:rPr>
      </w:pPr>
      <w:r>
        <w:rPr>
          <w:rFonts w:hint="eastAsia" w:asciiTheme="minorEastAsia" w:hAnsiTheme="minorEastAsia" w:eastAsiaTheme="minorEastAsia"/>
        </w:rPr>
        <w:t>故障处理：运维团队负责故障发现、故障分析、故障处理工作，在规定时间内，处理完成故障，同时调查故障原因，包括故障发生的起止时间、原因、现象、处理过程、处理结果和处理经验。如果故障设备或组件为第三方维保，系统工程师负责和第三方对接，迅速解决问题。</w:t>
      </w:r>
    </w:p>
    <w:p w14:paraId="68D92471">
      <w:pPr>
        <w:pStyle w:val="2"/>
        <w:numPr>
          <w:ilvl w:val="0"/>
          <w:numId w:val="5"/>
        </w:numPr>
        <w:ind w:left="0" w:firstLine="0" w:firstLineChars="0"/>
        <w:jc w:val="left"/>
        <w:rPr>
          <w:rFonts w:hint="eastAsia" w:asciiTheme="minorEastAsia" w:hAnsiTheme="minorEastAsia" w:eastAsiaTheme="minorEastAsia"/>
          <w:b/>
        </w:rPr>
      </w:pPr>
      <w:r>
        <w:rPr>
          <w:rFonts w:hint="eastAsia" w:asciiTheme="minorEastAsia" w:hAnsiTheme="minorEastAsia" w:eastAsiaTheme="minorEastAsia"/>
          <w:b/>
        </w:rPr>
        <w:t>例行巡检服务</w:t>
      </w:r>
    </w:p>
    <w:p w14:paraId="6D57E7AD">
      <w:pPr>
        <w:pStyle w:val="2"/>
        <w:ind w:firstLine="480"/>
        <w:rPr>
          <w:rFonts w:hint="eastAsia" w:asciiTheme="minorEastAsia" w:hAnsiTheme="minorEastAsia" w:eastAsiaTheme="minorEastAsia"/>
        </w:rPr>
      </w:pPr>
      <w:r>
        <w:rPr>
          <w:rFonts w:hint="eastAsia" w:asciiTheme="minorEastAsia" w:hAnsiTheme="minorEastAsia" w:eastAsiaTheme="minorEastAsia"/>
        </w:rPr>
        <w:t>年度例行检查，信息系统主机、服务器、存储等设备安全巡检，对于以上巡检服务中出现的的问题以报告的形式，然后提出具体解决方案。收集系统配置、存储情况、备份有效性、性能状况等信息，分析系统现状，对内存效率、I/O效率、延迟状况、潜在问题等进行分析，发现潜在问题并给出相关调整建议，并辅助用户完成调整。</w:t>
      </w:r>
    </w:p>
    <w:p w14:paraId="605FD5E0">
      <w:pPr>
        <w:pStyle w:val="2"/>
        <w:ind w:firstLine="480"/>
        <w:rPr>
          <w:rFonts w:hint="eastAsia" w:asciiTheme="minorEastAsia" w:hAnsiTheme="minorEastAsia" w:eastAsiaTheme="minorEastAsia"/>
        </w:rPr>
      </w:pPr>
      <w:r>
        <w:rPr>
          <w:rFonts w:hint="eastAsia" w:asciiTheme="minorEastAsia" w:hAnsiTheme="minorEastAsia" w:eastAsiaTheme="minorEastAsia"/>
        </w:rPr>
        <w:t>通过预防性检查对系统硬件进行检测和诊断，对系统中潜在的硬件故障采取预防措施.如果某些部件出现无法恢复的故障，系统工程师将尽快予以修理更换，维护期内提供定期巡检服务，系统工程师年度巡检的目的在于通过巡检及时发现和纠正可能出现的硬件和系统问题，从而在最大程度上为设备的连续稳定运行提供保证。</w:t>
      </w:r>
    </w:p>
    <w:p w14:paraId="579CE04B">
      <w:pPr>
        <w:pStyle w:val="2"/>
        <w:ind w:firstLine="480"/>
        <w:rPr>
          <w:rFonts w:hint="eastAsia" w:asciiTheme="minorEastAsia" w:hAnsiTheme="minorEastAsia" w:eastAsiaTheme="minorEastAsia"/>
        </w:rPr>
      </w:pPr>
      <w:r>
        <w:rPr>
          <w:rFonts w:hint="eastAsia" w:asciiTheme="minorEastAsia" w:hAnsiTheme="minorEastAsia" w:eastAsiaTheme="minorEastAsia"/>
        </w:rPr>
        <w:t>巡检内容主要包括：</w:t>
      </w:r>
    </w:p>
    <w:p w14:paraId="385588FE">
      <w:pPr>
        <w:pStyle w:val="2"/>
        <w:ind w:firstLine="480"/>
        <w:rPr>
          <w:rFonts w:hint="eastAsia" w:asciiTheme="minorEastAsia" w:hAnsiTheme="minorEastAsia" w:eastAsiaTheme="minorEastAsia"/>
        </w:rPr>
      </w:pPr>
      <w:r>
        <w:rPr>
          <w:rFonts w:hint="eastAsia" w:asciiTheme="minorEastAsia" w:hAnsiTheme="minorEastAsia" w:eastAsiaTheme="minorEastAsia"/>
        </w:rPr>
        <w:t>1）服务器主机系统的运行状态；</w:t>
      </w:r>
    </w:p>
    <w:p w14:paraId="447559C1">
      <w:pPr>
        <w:pStyle w:val="2"/>
        <w:ind w:firstLine="480"/>
        <w:rPr>
          <w:rFonts w:hint="eastAsia" w:asciiTheme="minorEastAsia" w:hAnsiTheme="minorEastAsia" w:eastAsiaTheme="minorEastAsia"/>
        </w:rPr>
      </w:pPr>
      <w:r>
        <w:rPr>
          <w:rFonts w:hint="eastAsia" w:asciiTheme="minorEastAsia" w:hAnsiTheme="minorEastAsia" w:eastAsiaTheme="minorEastAsia"/>
        </w:rPr>
        <w:t>2）网络设备的运行状态；</w:t>
      </w:r>
    </w:p>
    <w:p w14:paraId="65012704">
      <w:pPr>
        <w:pStyle w:val="2"/>
        <w:ind w:firstLine="480"/>
        <w:rPr>
          <w:rFonts w:hint="eastAsia" w:asciiTheme="minorEastAsia" w:hAnsiTheme="minorEastAsia" w:eastAsiaTheme="minorEastAsia"/>
        </w:rPr>
      </w:pPr>
      <w:r>
        <w:rPr>
          <w:rFonts w:hint="eastAsia" w:asciiTheme="minorEastAsia" w:hAnsiTheme="minorEastAsia" w:eastAsiaTheme="minorEastAsia"/>
        </w:rPr>
        <w:t>3）外部设备（包括磁盘阵列）运行情况；</w:t>
      </w:r>
    </w:p>
    <w:p w14:paraId="78429F7D">
      <w:pPr>
        <w:pStyle w:val="2"/>
        <w:ind w:firstLine="480"/>
        <w:rPr>
          <w:rFonts w:hint="eastAsia" w:asciiTheme="minorEastAsia" w:hAnsiTheme="minorEastAsia" w:eastAsiaTheme="minorEastAsia"/>
        </w:rPr>
      </w:pPr>
      <w:r>
        <w:rPr>
          <w:rFonts w:hint="eastAsia" w:asciiTheme="minorEastAsia" w:hAnsiTheme="minorEastAsia" w:eastAsiaTheme="minorEastAsia"/>
        </w:rPr>
        <w:t>4）所有连接接口，CABLE, 电源等可能容易导致设备出现问题的敏感部件；</w:t>
      </w:r>
    </w:p>
    <w:p w14:paraId="2EED72DA">
      <w:pPr>
        <w:pStyle w:val="2"/>
        <w:ind w:firstLine="480"/>
        <w:rPr>
          <w:rFonts w:hint="eastAsia" w:asciiTheme="minorEastAsia" w:hAnsiTheme="minorEastAsia" w:eastAsiaTheme="minorEastAsia"/>
        </w:rPr>
      </w:pPr>
      <w:r>
        <w:rPr>
          <w:rFonts w:hint="eastAsia" w:asciiTheme="minorEastAsia" w:hAnsiTheme="minorEastAsia" w:eastAsiaTheme="minorEastAsia"/>
        </w:rPr>
        <w:t>5）检查系统 Error log；</w:t>
      </w:r>
    </w:p>
    <w:p w14:paraId="665BD329">
      <w:pPr>
        <w:pStyle w:val="2"/>
        <w:ind w:firstLine="480"/>
        <w:rPr>
          <w:rFonts w:hint="eastAsia" w:asciiTheme="minorEastAsia" w:hAnsiTheme="minorEastAsia" w:eastAsiaTheme="minorEastAsia"/>
        </w:rPr>
      </w:pPr>
      <w:r>
        <w:rPr>
          <w:rFonts w:hint="eastAsia" w:asciiTheme="minorEastAsia" w:hAnsiTheme="minorEastAsia" w:eastAsiaTheme="minorEastAsia"/>
        </w:rPr>
        <w:t>6）协助用户机房技术人员解决和分析日常设备运行中出现的未解决问题.</w:t>
      </w:r>
    </w:p>
    <w:p w14:paraId="6BC0AE0C">
      <w:pPr>
        <w:pStyle w:val="2"/>
        <w:numPr>
          <w:ilvl w:val="0"/>
          <w:numId w:val="5"/>
        </w:numPr>
        <w:ind w:left="0" w:firstLine="0" w:firstLineChars="0"/>
        <w:jc w:val="left"/>
        <w:rPr>
          <w:rFonts w:hint="eastAsia" w:asciiTheme="minorEastAsia" w:hAnsiTheme="minorEastAsia" w:eastAsiaTheme="minorEastAsia"/>
          <w:b/>
        </w:rPr>
      </w:pPr>
      <w:r>
        <w:rPr>
          <w:rFonts w:hint="eastAsia" w:asciiTheme="minorEastAsia" w:hAnsiTheme="minorEastAsia" w:eastAsiaTheme="minorEastAsia"/>
          <w:b/>
        </w:rPr>
        <w:t>运维管理服务</w:t>
      </w:r>
    </w:p>
    <w:p w14:paraId="59E2009D">
      <w:pPr>
        <w:pStyle w:val="2"/>
        <w:ind w:firstLine="480"/>
        <w:rPr>
          <w:rFonts w:hint="eastAsia" w:asciiTheme="minorEastAsia" w:hAnsiTheme="minorEastAsia" w:eastAsiaTheme="minorEastAsia"/>
        </w:rPr>
      </w:pPr>
      <w:r>
        <w:rPr>
          <w:rFonts w:hint="eastAsia" w:asciiTheme="minorEastAsia" w:hAnsiTheme="minorEastAsia" w:eastAsiaTheme="minorEastAsia"/>
        </w:rPr>
        <w:t>目标</w:t>
      </w:r>
    </w:p>
    <w:p w14:paraId="4E3E636C">
      <w:pPr>
        <w:pStyle w:val="2"/>
        <w:ind w:firstLine="480"/>
        <w:rPr>
          <w:rFonts w:hint="eastAsia" w:asciiTheme="minorEastAsia" w:hAnsiTheme="minorEastAsia" w:eastAsiaTheme="minorEastAsia"/>
        </w:rPr>
      </w:pPr>
      <w:r>
        <w:rPr>
          <w:rFonts w:hint="eastAsia" w:asciiTheme="minorEastAsia" w:hAnsiTheme="minorEastAsia" w:eastAsiaTheme="minorEastAsia"/>
        </w:rPr>
        <w:t>为建立、健全信息技术部固定资产信息登记工作，完整的保存和科学的管理设备档案，充分发挥设备信息在安全生产中的重要作用，更好的为各生产部门服务，制定本管理规定。</w:t>
      </w:r>
    </w:p>
    <w:p w14:paraId="4A78FEA6">
      <w:pPr>
        <w:pStyle w:val="2"/>
        <w:ind w:firstLine="480"/>
        <w:rPr>
          <w:rFonts w:hint="eastAsia" w:asciiTheme="minorEastAsia" w:hAnsiTheme="minorEastAsia" w:eastAsiaTheme="minorEastAsia"/>
        </w:rPr>
      </w:pPr>
      <w:r>
        <w:rPr>
          <w:rFonts w:hint="eastAsia" w:asciiTheme="minorEastAsia" w:hAnsiTheme="minorEastAsia" w:eastAsiaTheme="minorEastAsia"/>
        </w:rPr>
        <w:t>适用范围</w:t>
      </w:r>
    </w:p>
    <w:p w14:paraId="1ECE0D09">
      <w:pPr>
        <w:pStyle w:val="2"/>
        <w:ind w:firstLine="480"/>
        <w:rPr>
          <w:rFonts w:hint="eastAsia" w:asciiTheme="minorEastAsia" w:hAnsiTheme="minorEastAsia" w:eastAsiaTheme="minorEastAsia"/>
        </w:rPr>
      </w:pPr>
      <w:r>
        <w:rPr>
          <w:rFonts w:hint="eastAsia" w:asciiTheme="minorEastAsia" w:hAnsiTheme="minorEastAsia" w:eastAsiaTheme="minorEastAsia"/>
        </w:rPr>
        <w:t>适用于</w:t>
      </w:r>
      <w:r>
        <w:rPr>
          <w:rFonts w:hint="eastAsia" w:asciiTheme="minorEastAsia" w:hAnsiTheme="minorEastAsia" w:eastAsiaTheme="minorEastAsia"/>
          <w:lang w:val="en-US" w:eastAsia="zh-CN"/>
        </w:rPr>
        <w:t>遂溪县人民医院信息科</w:t>
      </w:r>
      <w:r>
        <w:rPr>
          <w:rFonts w:hint="eastAsia" w:asciiTheme="minorEastAsia" w:hAnsiTheme="minorEastAsia" w:eastAsiaTheme="minorEastAsia"/>
        </w:rPr>
        <w:t>中心机房设备信息管理工作。</w:t>
      </w:r>
    </w:p>
    <w:p w14:paraId="61D6C6DE">
      <w:pPr>
        <w:pStyle w:val="2"/>
        <w:ind w:firstLine="480"/>
        <w:rPr>
          <w:rFonts w:hint="eastAsia" w:asciiTheme="minorEastAsia" w:hAnsiTheme="minorEastAsia" w:eastAsiaTheme="minorEastAsia"/>
        </w:rPr>
      </w:pPr>
      <w:r>
        <w:rPr>
          <w:rFonts w:hint="eastAsia" w:asciiTheme="minorEastAsia" w:hAnsiTheme="minorEastAsia" w:eastAsiaTheme="minorEastAsia"/>
        </w:rPr>
        <w:t>职责</w:t>
      </w:r>
    </w:p>
    <w:p w14:paraId="0798201F">
      <w:pPr>
        <w:pStyle w:val="2"/>
        <w:ind w:firstLine="480"/>
        <w:rPr>
          <w:rFonts w:hint="eastAsia" w:asciiTheme="minorEastAsia" w:hAnsiTheme="minorEastAsia" w:eastAsiaTheme="minorEastAsia"/>
        </w:rPr>
      </w:pPr>
      <w:r>
        <w:rPr>
          <w:rFonts w:hint="eastAsia" w:asciiTheme="minorEastAsia" w:hAnsiTheme="minorEastAsia" w:eastAsiaTheme="minorEastAsia"/>
        </w:rPr>
        <w:t>信息</w:t>
      </w:r>
      <w:r>
        <w:rPr>
          <w:rFonts w:hint="eastAsia" w:asciiTheme="minorEastAsia" w:hAnsiTheme="minorEastAsia" w:eastAsiaTheme="minorEastAsia"/>
          <w:lang w:val="en-US" w:eastAsia="zh-CN"/>
        </w:rPr>
        <w:t>科</w:t>
      </w:r>
      <w:r>
        <w:rPr>
          <w:rFonts w:hint="eastAsia" w:asciiTheme="minorEastAsia" w:hAnsiTheme="minorEastAsia" w:eastAsiaTheme="minorEastAsia"/>
        </w:rPr>
        <w:t>、中心机房运维团队负责设备信息登记、汇总、统计、管理等工作。</w:t>
      </w:r>
    </w:p>
    <w:p w14:paraId="72150732">
      <w:pPr>
        <w:pStyle w:val="2"/>
        <w:ind w:firstLine="480"/>
        <w:rPr>
          <w:rFonts w:hint="eastAsia" w:asciiTheme="minorEastAsia" w:hAnsiTheme="minorEastAsia" w:eastAsiaTheme="minorEastAsia"/>
        </w:rPr>
      </w:pPr>
      <w:r>
        <w:rPr>
          <w:rFonts w:hint="eastAsia" w:asciiTheme="minorEastAsia" w:hAnsiTheme="minorEastAsia" w:eastAsiaTheme="minorEastAsia"/>
        </w:rPr>
        <w:t>管理内容</w:t>
      </w:r>
    </w:p>
    <w:p w14:paraId="2BC20360">
      <w:pPr>
        <w:pStyle w:val="2"/>
        <w:ind w:firstLine="480"/>
        <w:rPr>
          <w:rFonts w:hint="eastAsia" w:asciiTheme="minorEastAsia" w:hAnsiTheme="minorEastAsia" w:eastAsiaTheme="minorEastAsia"/>
        </w:rPr>
      </w:pPr>
      <w:r>
        <w:rPr>
          <w:rFonts w:hint="eastAsia" w:asciiTheme="minorEastAsia" w:hAnsiTheme="minorEastAsia" w:eastAsiaTheme="minorEastAsia"/>
        </w:rPr>
        <w:t>1）设备登记信息：设备登记信息应包括医院固定资产管理部提供的设备编号、设备类别、设备名称、品牌商、产品型号、设备技术参数、厂商产品序列号、保修期限、保修热线、供应商信息等</w:t>
      </w:r>
    </w:p>
    <w:p w14:paraId="4D08373E">
      <w:pPr>
        <w:pStyle w:val="2"/>
        <w:ind w:firstLine="480"/>
        <w:rPr>
          <w:rFonts w:hint="eastAsia" w:asciiTheme="minorEastAsia" w:hAnsiTheme="minorEastAsia" w:eastAsiaTheme="minorEastAsia"/>
        </w:rPr>
      </w:pPr>
      <w:r>
        <w:rPr>
          <w:rFonts w:hint="eastAsia" w:asciiTheme="minorEastAsia" w:hAnsiTheme="minorEastAsia" w:eastAsiaTheme="minorEastAsia"/>
        </w:rPr>
        <w:t>2）设备使用信息：设备运行的业务系统、业务IP地址、管理IP地址（如有）、上架位置、使用人信息、设备运行状态、设备检修记录、设备变更记录等。</w:t>
      </w:r>
    </w:p>
    <w:p w14:paraId="4F3C164C">
      <w:pPr>
        <w:pStyle w:val="2"/>
        <w:numPr>
          <w:ilvl w:val="0"/>
          <w:numId w:val="5"/>
        </w:numPr>
        <w:ind w:left="0" w:firstLine="0" w:firstLineChars="0"/>
        <w:jc w:val="left"/>
        <w:rPr>
          <w:rFonts w:hint="eastAsia" w:asciiTheme="minorEastAsia" w:hAnsiTheme="minorEastAsia" w:eastAsiaTheme="minorEastAsia"/>
          <w:b/>
        </w:rPr>
      </w:pPr>
      <w:r>
        <w:rPr>
          <w:rFonts w:hint="eastAsia" w:asciiTheme="minorEastAsia" w:hAnsiTheme="minorEastAsia" w:eastAsiaTheme="minorEastAsia"/>
          <w:b/>
        </w:rPr>
        <w:t>IT系统监控服务</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322"/>
        <w:gridCol w:w="1669"/>
        <w:gridCol w:w="6023"/>
      </w:tblGrid>
      <w:tr w14:paraId="14ED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6" w:type="pct"/>
            <w:vAlign w:val="center"/>
          </w:tcPr>
          <w:p w14:paraId="4F30341B">
            <w:pPr>
              <w:pStyle w:val="2"/>
              <w:ind w:firstLine="0" w:firstLineChars="0"/>
              <w:rPr>
                <w:rFonts w:hint="eastAsia" w:ascii="宋体" w:hAnsi="宋体"/>
              </w:rPr>
            </w:pPr>
            <w:r>
              <w:rPr>
                <w:rFonts w:hint="eastAsia" w:ascii="宋体" w:hAnsi="宋体"/>
              </w:rPr>
              <w:t>序号</w:t>
            </w:r>
          </w:p>
        </w:tc>
        <w:tc>
          <w:tcPr>
            <w:tcW w:w="671" w:type="pct"/>
            <w:vAlign w:val="center"/>
          </w:tcPr>
          <w:p w14:paraId="074BC920">
            <w:pPr>
              <w:pStyle w:val="2"/>
              <w:ind w:firstLine="0" w:firstLineChars="0"/>
              <w:rPr>
                <w:rFonts w:hint="eastAsia" w:ascii="宋体" w:hAnsi="宋体"/>
              </w:rPr>
            </w:pPr>
            <w:r>
              <w:rPr>
                <w:rFonts w:hint="eastAsia" w:ascii="宋体" w:hAnsi="宋体"/>
              </w:rPr>
              <w:t>指标项</w:t>
            </w:r>
          </w:p>
        </w:tc>
        <w:tc>
          <w:tcPr>
            <w:tcW w:w="847" w:type="pct"/>
            <w:vAlign w:val="center"/>
          </w:tcPr>
          <w:p w14:paraId="016F97E3">
            <w:pPr>
              <w:pStyle w:val="2"/>
              <w:ind w:firstLine="0" w:firstLineChars="0"/>
              <w:rPr>
                <w:rFonts w:hint="eastAsia" w:ascii="宋体" w:hAnsi="宋体"/>
              </w:rPr>
            </w:pPr>
            <w:r>
              <w:rPr>
                <w:rFonts w:hint="eastAsia" w:ascii="宋体" w:hAnsi="宋体"/>
              </w:rPr>
              <w:t>功能</w:t>
            </w:r>
          </w:p>
        </w:tc>
        <w:tc>
          <w:tcPr>
            <w:tcW w:w="3057" w:type="pct"/>
            <w:vAlign w:val="center"/>
          </w:tcPr>
          <w:p w14:paraId="312288FA">
            <w:pPr>
              <w:pStyle w:val="2"/>
              <w:ind w:firstLine="0" w:firstLineChars="0"/>
              <w:rPr>
                <w:rFonts w:hint="eastAsia" w:ascii="宋体" w:hAnsi="宋体"/>
              </w:rPr>
            </w:pPr>
            <w:r>
              <w:rPr>
                <w:rFonts w:hint="eastAsia" w:ascii="宋体" w:hAnsi="宋体"/>
              </w:rPr>
              <w:t>招标要求</w:t>
            </w:r>
          </w:p>
        </w:tc>
      </w:tr>
      <w:tr w14:paraId="1FDF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7CAFE123">
            <w:pPr>
              <w:pStyle w:val="2"/>
              <w:ind w:firstLine="0" w:firstLineChars="0"/>
              <w:rPr>
                <w:rFonts w:hint="eastAsia" w:ascii="宋体" w:hAnsi="宋体"/>
              </w:rPr>
            </w:pPr>
            <w:r>
              <w:rPr>
                <w:rFonts w:hint="eastAsia" w:ascii="宋体" w:hAnsi="宋体"/>
              </w:rPr>
              <w:t>1</w:t>
            </w:r>
          </w:p>
        </w:tc>
        <w:tc>
          <w:tcPr>
            <w:tcW w:w="671" w:type="pct"/>
            <w:vMerge w:val="restart"/>
            <w:vAlign w:val="center"/>
          </w:tcPr>
          <w:p w14:paraId="025CF37E">
            <w:pPr>
              <w:pStyle w:val="2"/>
              <w:ind w:firstLine="0" w:firstLineChars="0"/>
              <w:rPr>
                <w:rFonts w:hint="eastAsia" w:ascii="宋体" w:hAnsi="宋体"/>
              </w:rPr>
            </w:pPr>
            <w:r>
              <w:rPr>
                <w:rFonts w:hint="eastAsia" w:ascii="宋体" w:hAnsi="宋体"/>
              </w:rPr>
              <w:t>资质要求</w:t>
            </w:r>
          </w:p>
        </w:tc>
        <w:tc>
          <w:tcPr>
            <w:tcW w:w="847" w:type="pct"/>
            <w:vMerge w:val="restart"/>
            <w:vAlign w:val="center"/>
          </w:tcPr>
          <w:p w14:paraId="42F5D6B4">
            <w:pPr>
              <w:pStyle w:val="2"/>
              <w:ind w:firstLine="0" w:firstLineChars="0"/>
              <w:rPr>
                <w:rFonts w:hint="eastAsia" w:ascii="宋体" w:hAnsi="宋体"/>
              </w:rPr>
            </w:pPr>
            <w:r>
              <w:rPr>
                <w:rFonts w:hint="eastAsia" w:ascii="宋体" w:hAnsi="宋体"/>
              </w:rPr>
              <w:t>生产厂商</w:t>
            </w:r>
          </w:p>
        </w:tc>
        <w:tc>
          <w:tcPr>
            <w:tcW w:w="3056" w:type="pct"/>
            <w:vAlign w:val="center"/>
          </w:tcPr>
          <w:p w14:paraId="6C3A9E7E">
            <w:pPr>
              <w:pStyle w:val="2"/>
              <w:ind w:firstLine="0" w:firstLineChars="0"/>
              <w:rPr>
                <w:rFonts w:hint="eastAsia" w:ascii="宋体" w:hAnsi="宋体"/>
                <w:b/>
              </w:rPr>
            </w:pPr>
            <w:r>
              <w:rPr>
                <w:rFonts w:hint="eastAsia" w:ascii="宋体" w:hAnsi="宋体"/>
                <w:b/>
              </w:rPr>
              <w:t>生产厂商具有中华人民共和国增值电信业务经营许可证，可提供在线数据处理等业务种类服务。（提供有效期内的证书复印件加盖投标人公章）</w:t>
            </w:r>
          </w:p>
        </w:tc>
      </w:tr>
      <w:tr w14:paraId="446E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512FD24B">
            <w:pPr>
              <w:pStyle w:val="2"/>
              <w:ind w:firstLine="0" w:firstLineChars="0"/>
              <w:rPr>
                <w:rFonts w:hint="eastAsia" w:ascii="宋体" w:hAnsi="宋体"/>
              </w:rPr>
            </w:pPr>
            <w:r>
              <w:rPr>
                <w:rFonts w:hint="eastAsia" w:ascii="宋体" w:hAnsi="宋体"/>
              </w:rPr>
              <w:t>2</w:t>
            </w:r>
          </w:p>
        </w:tc>
        <w:tc>
          <w:tcPr>
            <w:tcW w:w="671" w:type="pct"/>
            <w:vMerge w:val="continue"/>
            <w:vAlign w:val="center"/>
          </w:tcPr>
          <w:p w14:paraId="32A359D1">
            <w:pPr>
              <w:pStyle w:val="2"/>
              <w:ind w:firstLine="0" w:firstLineChars="0"/>
              <w:rPr>
                <w:rFonts w:hint="eastAsia" w:ascii="宋体" w:hAnsi="宋体"/>
              </w:rPr>
            </w:pPr>
          </w:p>
        </w:tc>
        <w:tc>
          <w:tcPr>
            <w:tcW w:w="847" w:type="pct"/>
            <w:vMerge w:val="continue"/>
            <w:vAlign w:val="center"/>
          </w:tcPr>
          <w:p w14:paraId="3FB98735">
            <w:pPr>
              <w:pStyle w:val="2"/>
              <w:ind w:firstLine="0" w:firstLineChars="0"/>
              <w:rPr>
                <w:rFonts w:hint="eastAsia" w:ascii="宋体" w:hAnsi="宋体"/>
              </w:rPr>
            </w:pPr>
          </w:p>
        </w:tc>
        <w:tc>
          <w:tcPr>
            <w:tcW w:w="3056" w:type="pct"/>
            <w:vAlign w:val="center"/>
          </w:tcPr>
          <w:p w14:paraId="4B84E5C1">
            <w:pPr>
              <w:pStyle w:val="2"/>
              <w:ind w:firstLine="0" w:firstLineChars="0"/>
              <w:rPr>
                <w:rFonts w:hint="eastAsia" w:ascii="宋体" w:hAnsi="宋体"/>
                <w:b/>
              </w:rPr>
            </w:pPr>
            <w:r>
              <w:rPr>
                <w:rFonts w:hint="eastAsia" w:ascii="宋体" w:hAnsi="宋体"/>
                <w:b/>
              </w:rPr>
              <w:t>产品提供中文操作界面，用户基本资料配置页面语言选项至少含“Chinese(zh_CN)”和“English(en_GB)”、“English(en_US)”选项。（提供操作界面截图加盖投标人公章）</w:t>
            </w:r>
          </w:p>
        </w:tc>
      </w:tr>
      <w:tr w14:paraId="3E6E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6E94D0DD">
            <w:pPr>
              <w:pStyle w:val="2"/>
              <w:ind w:firstLine="0" w:firstLineChars="0"/>
              <w:rPr>
                <w:rFonts w:hint="eastAsia" w:ascii="宋体" w:hAnsi="宋体"/>
              </w:rPr>
            </w:pPr>
            <w:r>
              <w:rPr>
                <w:rFonts w:hint="eastAsia" w:ascii="宋体" w:hAnsi="宋体"/>
              </w:rPr>
              <w:t>3</w:t>
            </w:r>
          </w:p>
        </w:tc>
        <w:tc>
          <w:tcPr>
            <w:tcW w:w="671" w:type="pct"/>
            <w:vAlign w:val="center"/>
          </w:tcPr>
          <w:p w14:paraId="5E1DA472">
            <w:pPr>
              <w:pStyle w:val="2"/>
              <w:ind w:firstLine="0" w:firstLineChars="0"/>
              <w:rPr>
                <w:rFonts w:hint="eastAsia" w:ascii="宋体" w:hAnsi="宋体"/>
              </w:rPr>
            </w:pPr>
            <w:r>
              <w:rPr>
                <w:rFonts w:hint="eastAsia" w:ascii="宋体" w:hAnsi="宋体"/>
              </w:rPr>
              <w:t>总体要求</w:t>
            </w:r>
          </w:p>
        </w:tc>
        <w:tc>
          <w:tcPr>
            <w:tcW w:w="847" w:type="pct"/>
            <w:vAlign w:val="center"/>
          </w:tcPr>
          <w:p w14:paraId="323A947D">
            <w:pPr>
              <w:pStyle w:val="2"/>
              <w:ind w:firstLine="0" w:firstLineChars="0"/>
              <w:rPr>
                <w:rFonts w:hint="eastAsia" w:ascii="宋体" w:hAnsi="宋体"/>
              </w:rPr>
            </w:pPr>
            <w:r>
              <w:rPr>
                <w:rFonts w:hint="eastAsia" w:ascii="宋体" w:hAnsi="宋体"/>
              </w:rPr>
              <w:t>系统平台</w:t>
            </w:r>
          </w:p>
        </w:tc>
        <w:tc>
          <w:tcPr>
            <w:tcW w:w="3056" w:type="pct"/>
            <w:vAlign w:val="center"/>
          </w:tcPr>
          <w:p w14:paraId="0C5F488B">
            <w:pPr>
              <w:pStyle w:val="2"/>
              <w:ind w:firstLine="0" w:firstLineChars="0"/>
              <w:rPr>
                <w:rFonts w:hint="eastAsia" w:ascii="宋体" w:hAnsi="宋体"/>
              </w:rPr>
            </w:pPr>
            <w:r>
              <w:rPr>
                <w:rFonts w:hint="eastAsia" w:ascii="宋体" w:hAnsi="宋体"/>
              </w:rPr>
              <w:t>基础设施监控管理平台通过C/S模式采集数据，通过B/S模式在Web端展示和配置。</w:t>
            </w:r>
          </w:p>
        </w:tc>
      </w:tr>
      <w:tr w14:paraId="00D3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38FFA282">
            <w:pPr>
              <w:pStyle w:val="2"/>
              <w:ind w:firstLine="0" w:firstLineChars="0"/>
              <w:rPr>
                <w:rFonts w:hint="eastAsia" w:ascii="宋体" w:hAnsi="宋体"/>
              </w:rPr>
            </w:pPr>
            <w:r>
              <w:rPr>
                <w:rFonts w:hint="eastAsia" w:ascii="宋体" w:hAnsi="宋体"/>
              </w:rPr>
              <w:t>4</w:t>
            </w:r>
          </w:p>
        </w:tc>
        <w:tc>
          <w:tcPr>
            <w:tcW w:w="671" w:type="pct"/>
            <w:vMerge w:val="restart"/>
            <w:vAlign w:val="center"/>
          </w:tcPr>
          <w:p w14:paraId="420A1CA2">
            <w:pPr>
              <w:pStyle w:val="2"/>
              <w:ind w:firstLine="0" w:firstLineChars="0"/>
              <w:rPr>
                <w:rFonts w:hint="eastAsia" w:ascii="宋体" w:hAnsi="宋体"/>
              </w:rPr>
            </w:pPr>
            <w:r>
              <w:rPr>
                <w:rFonts w:hint="eastAsia" w:ascii="宋体" w:hAnsi="宋体"/>
              </w:rPr>
              <w:t>运行条件</w:t>
            </w:r>
          </w:p>
        </w:tc>
        <w:tc>
          <w:tcPr>
            <w:tcW w:w="847" w:type="pct"/>
            <w:vAlign w:val="center"/>
          </w:tcPr>
          <w:p w14:paraId="18F950AA">
            <w:pPr>
              <w:pStyle w:val="2"/>
              <w:ind w:firstLine="0" w:firstLineChars="0"/>
              <w:rPr>
                <w:rFonts w:hint="eastAsia" w:ascii="宋体" w:hAnsi="宋体"/>
              </w:rPr>
            </w:pPr>
            <w:r>
              <w:rPr>
                <w:rFonts w:hint="eastAsia" w:ascii="宋体" w:hAnsi="宋体"/>
              </w:rPr>
              <w:t>监控服务器</w:t>
            </w:r>
          </w:p>
        </w:tc>
        <w:tc>
          <w:tcPr>
            <w:tcW w:w="3056" w:type="pct"/>
            <w:vAlign w:val="center"/>
          </w:tcPr>
          <w:p w14:paraId="2F984D1F">
            <w:pPr>
              <w:pStyle w:val="2"/>
              <w:ind w:firstLine="0" w:firstLineChars="0"/>
              <w:rPr>
                <w:rFonts w:hint="eastAsia" w:ascii="宋体" w:hAnsi="宋体"/>
              </w:rPr>
            </w:pPr>
            <w:r>
              <w:rPr>
                <w:rFonts w:hint="eastAsia" w:ascii="宋体" w:hAnsi="宋体"/>
              </w:rPr>
              <w:t>监控管理平台需运行在Lamp(Linux+Apache+Mysql+PHP)环境下，以降低对系统硬件的要求。</w:t>
            </w:r>
          </w:p>
        </w:tc>
      </w:tr>
      <w:tr w14:paraId="78E2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47A59DCE">
            <w:pPr>
              <w:pStyle w:val="2"/>
              <w:ind w:firstLine="0" w:firstLineChars="0"/>
              <w:rPr>
                <w:rFonts w:hint="eastAsia" w:ascii="宋体" w:hAnsi="宋体"/>
              </w:rPr>
            </w:pPr>
            <w:r>
              <w:rPr>
                <w:rFonts w:hint="eastAsia" w:ascii="宋体" w:hAnsi="宋体"/>
              </w:rPr>
              <w:t>5</w:t>
            </w:r>
          </w:p>
        </w:tc>
        <w:tc>
          <w:tcPr>
            <w:tcW w:w="671" w:type="pct"/>
            <w:vMerge w:val="continue"/>
            <w:vAlign w:val="center"/>
          </w:tcPr>
          <w:p w14:paraId="37A3B8C3">
            <w:pPr>
              <w:pStyle w:val="2"/>
              <w:ind w:firstLine="0" w:firstLineChars="0"/>
              <w:rPr>
                <w:rFonts w:hint="eastAsia" w:ascii="宋体" w:hAnsi="宋体"/>
              </w:rPr>
            </w:pPr>
          </w:p>
        </w:tc>
        <w:tc>
          <w:tcPr>
            <w:tcW w:w="847" w:type="pct"/>
            <w:vAlign w:val="center"/>
          </w:tcPr>
          <w:p w14:paraId="1EF3D660">
            <w:pPr>
              <w:pStyle w:val="2"/>
              <w:ind w:firstLine="0" w:firstLineChars="0"/>
              <w:rPr>
                <w:rFonts w:hint="eastAsia" w:ascii="宋体" w:hAnsi="宋体"/>
              </w:rPr>
            </w:pPr>
            <w:r>
              <w:rPr>
                <w:rFonts w:hint="eastAsia" w:ascii="宋体" w:hAnsi="宋体"/>
              </w:rPr>
              <w:t>服务器代理Agent</w:t>
            </w:r>
          </w:p>
        </w:tc>
        <w:tc>
          <w:tcPr>
            <w:tcW w:w="3056" w:type="pct"/>
            <w:vAlign w:val="center"/>
          </w:tcPr>
          <w:p w14:paraId="0B73E9EF">
            <w:pPr>
              <w:pStyle w:val="2"/>
              <w:ind w:firstLine="0" w:firstLineChars="0"/>
              <w:rPr>
                <w:rFonts w:hint="eastAsia" w:ascii="宋体" w:hAnsi="宋体"/>
              </w:rPr>
            </w:pPr>
            <w:r>
              <w:rPr>
                <w:rFonts w:hint="eastAsia" w:ascii="宋体" w:hAnsi="宋体"/>
              </w:rPr>
              <w:t>需支持目前已有的Agent支持医院所有的OS系统，包括Linux、HPUX、Solaris、Sun、Windows</w:t>
            </w:r>
          </w:p>
        </w:tc>
      </w:tr>
      <w:tr w14:paraId="6C12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17E9DA0D">
            <w:pPr>
              <w:pStyle w:val="2"/>
              <w:ind w:firstLine="0" w:firstLineChars="0"/>
              <w:rPr>
                <w:rFonts w:hint="eastAsia" w:ascii="宋体" w:hAnsi="宋体"/>
              </w:rPr>
            </w:pPr>
            <w:r>
              <w:rPr>
                <w:rFonts w:hint="eastAsia" w:ascii="宋体" w:hAnsi="宋体"/>
              </w:rPr>
              <w:t>6</w:t>
            </w:r>
          </w:p>
        </w:tc>
        <w:tc>
          <w:tcPr>
            <w:tcW w:w="671" w:type="pct"/>
            <w:vMerge w:val="continue"/>
            <w:vAlign w:val="center"/>
          </w:tcPr>
          <w:p w14:paraId="015EEBD5">
            <w:pPr>
              <w:pStyle w:val="2"/>
              <w:ind w:firstLine="0" w:firstLineChars="0"/>
              <w:rPr>
                <w:rFonts w:hint="eastAsia" w:ascii="宋体" w:hAnsi="宋体"/>
              </w:rPr>
            </w:pPr>
          </w:p>
        </w:tc>
        <w:tc>
          <w:tcPr>
            <w:tcW w:w="847" w:type="pct"/>
            <w:vAlign w:val="center"/>
          </w:tcPr>
          <w:p w14:paraId="318A0C51">
            <w:pPr>
              <w:pStyle w:val="2"/>
              <w:ind w:firstLine="0" w:firstLineChars="0"/>
              <w:rPr>
                <w:rFonts w:hint="eastAsia" w:ascii="宋体" w:hAnsi="宋体"/>
              </w:rPr>
            </w:pPr>
            <w:r>
              <w:rPr>
                <w:rFonts w:hint="eastAsia" w:ascii="宋体" w:hAnsi="宋体"/>
              </w:rPr>
              <w:t>网络管理协议SNMP</w:t>
            </w:r>
          </w:p>
        </w:tc>
        <w:tc>
          <w:tcPr>
            <w:tcW w:w="3056" w:type="pct"/>
            <w:vAlign w:val="center"/>
          </w:tcPr>
          <w:p w14:paraId="18075346">
            <w:pPr>
              <w:pStyle w:val="2"/>
              <w:ind w:firstLine="0" w:firstLineChars="0"/>
              <w:rPr>
                <w:rFonts w:hint="eastAsia" w:ascii="宋体" w:hAnsi="宋体"/>
              </w:rPr>
            </w:pPr>
            <w:r>
              <w:rPr>
                <w:rFonts w:hint="eastAsia" w:ascii="宋体" w:hAnsi="宋体"/>
              </w:rPr>
              <w:t>需支持各院内所有的网络设备。</w:t>
            </w:r>
          </w:p>
        </w:tc>
      </w:tr>
      <w:tr w14:paraId="452D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19F4FC2A">
            <w:pPr>
              <w:pStyle w:val="2"/>
              <w:ind w:firstLine="0" w:firstLineChars="0"/>
              <w:rPr>
                <w:rFonts w:hint="eastAsia" w:ascii="宋体" w:hAnsi="宋体"/>
              </w:rPr>
            </w:pPr>
            <w:r>
              <w:rPr>
                <w:rFonts w:hint="eastAsia" w:ascii="宋体" w:hAnsi="宋体"/>
              </w:rPr>
              <w:t>7</w:t>
            </w:r>
          </w:p>
        </w:tc>
        <w:tc>
          <w:tcPr>
            <w:tcW w:w="671" w:type="pct"/>
            <w:vMerge w:val="restart"/>
            <w:vAlign w:val="center"/>
          </w:tcPr>
          <w:p w14:paraId="667A8809">
            <w:pPr>
              <w:pStyle w:val="2"/>
              <w:ind w:firstLine="0" w:firstLineChars="0"/>
              <w:rPr>
                <w:rFonts w:hint="eastAsia" w:ascii="宋体" w:hAnsi="宋体"/>
              </w:rPr>
            </w:pPr>
            <w:r>
              <w:rPr>
                <w:rFonts w:hint="eastAsia" w:ascii="宋体" w:hAnsi="宋体"/>
              </w:rPr>
              <w:t>框架</w:t>
            </w:r>
          </w:p>
        </w:tc>
        <w:tc>
          <w:tcPr>
            <w:tcW w:w="847" w:type="pct"/>
            <w:vAlign w:val="center"/>
          </w:tcPr>
          <w:p w14:paraId="05C1A4A1">
            <w:pPr>
              <w:pStyle w:val="2"/>
              <w:ind w:firstLine="0" w:firstLineChars="0"/>
              <w:rPr>
                <w:rFonts w:hint="eastAsia" w:ascii="宋体" w:hAnsi="宋体"/>
              </w:rPr>
            </w:pPr>
            <w:r>
              <w:rPr>
                <w:rFonts w:hint="eastAsia" w:ascii="宋体" w:hAnsi="宋体"/>
              </w:rPr>
              <w:t>使用界面</w:t>
            </w:r>
          </w:p>
        </w:tc>
        <w:tc>
          <w:tcPr>
            <w:tcW w:w="3056" w:type="pct"/>
            <w:vAlign w:val="center"/>
          </w:tcPr>
          <w:p w14:paraId="70D5626B">
            <w:pPr>
              <w:pStyle w:val="2"/>
              <w:ind w:firstLine="0" w:firstLineChars="0"/>
              <w:rPr>
                <w:rFonts w:hint="eastAsia" w:ascii="宋体" w:hAnsi="宋体"/>
              </w:rPr>
            </w:pPr>
            <w:r>
              <w:rPr>
                <w:rFonts w:hint="eastAsia" w:ascii="宋体" w:hAnsi="宋体"/>
              </w:rPr>
              <w:t>监控管理平台至少具有以下几部份，一级菜单栏、二级菜单栏、用户设定栏、时间条、图形显示区。</w:t>
            </w:r>
          </w:p>
        </w:tc>
      </w:tr>
      <w:tr w14:paraId="3503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7F12ECE5">
            <w:pPr>
              <w:pStyle w:val="2"/>
              <w:ind w:firstLine="0" w:firstLineChars="0"/>
              <w:rPr>
                <w:rFonts w:hint="eastAsia" w:ascii="宋体" w:hAnsi="宋体"/>
              </w:rPr>
            </w:pPr>
            <w:r>
              <w:rPr>
                <w:rFonts w:hint="eastAsia" w:ascii="宋体" w:hAnsi="宋体"/>
              </w:rPr>
              <w:t>8</w:t>
            </w:r>
          </w:p>
        </w:tc>
        <w:tc>
          <w:tcPr>
            <w:tcW w:w="671" w:type="pct"/>
            <w:vMerge w:val="continue"/>
            <w:vAlign w:val="center"/>
          </w:tcPr>
          <w:p w14:paraId="14170C6C">
            <w:pPr>
              <w:pStyle w:val="2"/>
              <w:ind w:firstLine="0" w:firstLineChars="0"/>
              <w:rPr>
                <w:rFonts w:hint="eastAsia" w:ascii="宋体" w:hAnsi="宋体"/>
              </w:rPr>
            </w:pPr>
          </w:p>
        </w:tc>
        <w:tc>
          <w:tcPr>
            <w:tcW w:w="847" w:type="pct"/>
            <w:vAlign w:val="center"/>
          </w:tcPr>
          <w:p w14:paraId="53444F32">
            <w:pPr>
              <w:pStyle w:val="2"/>
              <w:ind w:firstLine="0" w:firstLineChars="0"/>
              <w:rPr>
                <w:rFonts w:hint="eastAsia" w:ascii="宋体" w:hAnsi="宋体"/>
              </w:rPr>
            </w:pPr>
            <w:r>
              <w:rPr>
                <w:rFonts w:hint="eastAsia" w:ascii="宋体" w:hAnsi="宋体"/>
              </w:rPr>
              <w:t>平台组件</w:t>
            </w:r>
          </w:p>
        </w:tc>
        <w:tc>
          <w:tcPr>
            <w:tcW w:w="3056" w:type="pct"/>
            <w:vAlign w:val="center"/>
          </w:tcPr>
          <w:p w14:paraId="7E9F0155">
            <w:pPr>
              <w:pStyle w:val="2"/>
              <w:ind w:firstLine="0" w:firstLineChars="0"/>
              <w:rPr>
                <w:rFonts w:hint="eastAsia" w:ascii="宋体" w:hAnsi="宋体"/>
              </w:rPr>
            </w:pPr>
            <w:r>
              <w:rPr>
                <w:rFonts w:hint="eastAsia" w:ascii="宋体" w:hAnsi="宋体"/>
              </w:rPr>
              <w:t>平台必须由Server、Web Front、DB、Proxy、Agent组件构成。</w:t>
            </w:r>
          </w:p>
        </w:tc>
      </w:tr>
      <w:tr w14:paraId="46FC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551791D6">
            <w:pPr>
              <w:pStyle w:val="2"/>
              <w:ind w:firstLine="0" w:firstLineChars="0"/>
              <w:rPr>
                <w:rFonts w:hint="eastAsia" w:ascii="宋体" w:hAnsi="宋体"/>
              </w:rPr>
            </w:pPr>
            <w:r>
              <w:rPr>
                <w:rFonts w:hint="eastAsia" w:ascii="宋体" w:hAnsi="宋体"/>
              </w:rPr>
              <w:t>9</w:t>
            </w:r>
          </w:p>
        </w:tc>
        <w:tc>
          <w:tcPr>
            <w:tcW w:w="671" w:type="pct"/>
            <w:vMerge w:val="restart"/>
            <w:vAlign w:val="center"/>
          </w:tcPr>
          <w:p w14:paraId="0442B056">
            <w:pPr>
              <w:pStyle w:val="2"/>
              <w:ind w:firstLine="0" w:firstLineChars="0"/>
              <w:rPr>
                <w:rFonts w:hint="eastAsia" w:ascii="宋体" w:hAnsi="宋体"/>
              </w:rPr>
            </w:pPr>
            <w:r>
              <w:rPr>
                <w:rFonts w:hint="eastAsia" w:ascii="宋体" w:hAnsi="宋体"/>
              </w:rPr>
              <w:t>功能要求</w:t>
            </w:r>
          </w:p>
        </w:tc>
        <w:tc>
          <w:tcPr>
            <w:tcW w:w="847" w:type="pct"/>
            <w:vMerge w:val="restart"/>
            <w:vAlign w:val="center"/>
          </w:tcPr>
          <w:p w14:paraId="0D7394CF">
            <w:pPr>
              <w:pStyle w:val="2"/>
              <w:ind w:firstLine="0" w:firstLineChars="0"/>
              <w:rPr>
                <w:rFonts w:hint="eastAsia" w:ascii="宋体" w:hAnsi="宋体"/>
              </w:rPr>
            </w:pPr>
            <w:r>
              <w:rPr>
                <w:rFonts w:hint="eastAsia" w:ascii="宋体" w:hAnsi="宋体"/>
              </w:rPr>
              <w:t>总体功能</w:t>
            </w:r>
          </w:p>
        </w:tc>
        <w:tc>
          <w:tcPr>
            <w:tcW w:w="3056" w:type="pct"/>
            <w:vAlign w:val="center"/>
          </w:tcPr>
          <w:p w14:paraId="26207A34">
            <w:pPr>
              <w:pStyle w:val="2"/>
              <w:ind w:firstLine="0" w:firstLineChars="0"/>
              <w:rPr>
                <w:rFonts w:hint="eastAsia" w:ascii="宋体" w:hAnsi="宋体"/>
              </w:rPr>
            </w:pPr>
            <w:r>
              <w:rPr>
                <w:rFonts w:hint="eastAsia" w:ascii="宋体" w:hAnsi="宋体"/>
              </w:rPr>
              <w:t>支持主机性能监控、网络设备性能监控、数据库性能监控、FTP等通用协议监控、多种告警方式、详细的报表图表绘制，支持自动发现网络设备和服务器。</w:t>
            </w:r>
          </w:p>
        </w:tc>
      </w:tr>
      <w:tr w14:paraId="7CC6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70618350">
            <w:pPr>
              <w:pStyle w:val="2"/>
              <w:ind w:firstLine="0" w:firstLineChars="0"/>
              <w:rPr>
                <w:rFonts w:hint="eastAsia" w:ascii="宋体" w:hAnsi="宋体"/>
              </w:rPr>
            </w:pPr>
            <w:r>
              <w:rPr>
                <w:rFonts w:hint="eastAsia" w:ascii="宋体" w:hAnsi="宋体"/>
              </w:rPr>
              <w:t>10</w:t>
            </w:r>
          </w:p>
        </w:tc>
        <w:tc>
          <w:tcPr>
            <w:tcW w:w="671" w:type="pct"/>
            <w:vMerge w:val="continue"/>
            <w:vAlign w:val="center"/>
          </w:tcPr>
          <w:p w14:paraId="67F77C49">
            <w:pPr>
              <w:pStyle w:val="2"/>
              <w:ind w:firstLine="0" w:firstLineChars="0"/>
              <w:rPr>
                <w:rFonts w:hint="eastAsia" w:ascii="宋体" w:hAnsi="宋体"/>
              </w:rPr>
            </w:pPr>
          </w:p>
        </w:tc>
        <w:tc>
          <w:tcPr>
            <w:tcW w:w="847" w:type="pct"/>
            <w:vMerge w:val="continue"/>
            <w:vAlign w:val="center"/>
          </w:tcPr>
          <w:p w14:paraId="1C67EFD6">
            <w:pPr>
              <w:pStyle w:val="2"/>
              <w:ind w:firstLine="0" w:firstLineChars="0"/>
              <w:rPr>
                <w:rFonts w:hint="eastAsia" w:ascii="宋体" w:hAnsi="宋体"/>
              </w:rPr>
            </w:pPr>
          </w:p>
        </w:tc>
        <w:tc>
          <w:tcPr>
            <w:tcW w:w="3056" w:type="pct"/>
            <w:vAlign w:val="center"/>
          </w:tcPr>
          <w:p w14:paraId="5A68AD1F">
            <w:pPr>
              <w:pStyle w:val="2"/>
              <w:ind w:firstLine="0" w:firstLineChars="0"/>
              <w:rPr>
                <w:rFonts w:hint="eastAsia" w:ascii="宋体" w:hAnsi="宋体"/>
              </w:rPr>
            </w:pPr>
            <w:r>
              <w:rPr>
                <w:rFonts w:hint="eastAsia" w:ascii="宋体" w:hAnsi="宋体"/>
              </w:rPr>
              <w:t>支持分布式监控点，能集中展示、管理监控点；具有优秀的扩展性，提供通用接口，支持二次开发完善各类监控。</w:t>
            </w:r>
          </w:p>
        </w:tc>
      </w:tr>
      <w:tr w14:paraId="5472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62DAD056">
            <w:pPr>
              <w:pStyle w:val="2"/>
              <w:ind w:firstLine="0" w:firstLineChars="0"/>
              <w:rPr>
                <w:rFonts w:hint="eastAsia" w:ascii="宋体" w:hAnsi="宋体"/>
              </w:rPr>
            </w:pPr>
            <w:r>
              <w:rPr>
                <w:rFonts w:hint="eastAsia" w:ascii="宋体" w:hAnsi="宋体"/>
              </w:rPr>
              <w:t>11</w:t>
            </w:r>
          </w:p>
        </w:tc>
        <w:tc>
          <w:tcPr>
            <w:tcW w:w="671" w:type="pct"/>
            <w:vMerge w:val="continue"/>
            <w:vAlign w:val="center"/>
          </w:tcPr>
          <w:p w14:paraId="7F775D43">
            <w:pPr>
              <w:pStyle w:val="2"/>
              <w:ind w:firstLine="0" w:firstLineChars="0"/>
              <w:rPr>
                <w:rFonts w:hint="eastAsia" w:ascii="宋体" w:hAnsi="宋体"/>
              </w:rPr>
            </w:pPr>
          </w:p>
        </w:tc>
        <w:tc>
          <w:tcPr>
            <w:tcW w:w="847" w:type="pct"/>
            <w:vAlign w:val="center"/>
          </w:tcPr>
          <w:p w14:paraId="2141D45E">
            <w:pPr>
              <w:pStyle w:val="2"/>
              <w:ind w:firstLine="0" w:firstLineChars="0"/>
              <w:rPr>
                <w:rFonts w:hint="eastAsia" w:ascii="宋体" w:hAnsi="宋体"/>
              </w:rPr>
            </w:pPr>
            <w:r>
              <w:rPr>
                <w:rFonts w:hint="eastAsia" w:ascii="宋体" w:hAnsi="宋体"/>
              </w:rPr>
              <w:t>设备故障事件</w:t>
            </w:r>
          </w:p>
        </w:tc>
        <w:tc>
          <w:tcPr>
            <w:tcW w:w="3056" w:type="pct"/>
            <w:vAlign w:val="center"/>
          </w:tcPr>
          <w:p w14:paraId="757CEBE4">
            <w:pPr>
              <w:pStyle w:val="2"/>
              <w:ind w:firstLine="0" w:firstLineChars="0"/>
              <w:rPr>
                <w:rFonts w:hint="eastAsia" w:ascii="宋体" w:hAnsi="宋体"/>
              </w:rPr>
            </w:pPr>
            <w:r>
              <w:rPr>
                <w:rFonts w:hint="eastAsia" w:ascii="宋体" w:hAnsi="宋体"/>
              </w:rPr>
              <w:t>可详细纪录问题服务器的主机名称、问题等级、问题的持续时间等状态。可查看故障名称中记录的触发问题原因为解决故障提供支撑。</w:t>
            </w:r>
          </w:p>
        </w:tc>
      </w:tr>
      <w:tr w14:paraId="2A36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4A203B7A">
            <w:pPr>
              <w:pStyle w:val="2"/>
              <w:ind w:firstLine="0" w:firstLineChars="0"/>
              <w:rPr>
                <w:rFonts w:hint="eastAsia" w:ascii="宋体" w:hAnsi="宋体"/>
              </w:rPr>
            </w:pPr>
            <w:r>
              <w:rPr>
                <w:rFonts w:hint="eastAsia" w:ascii="宋体" w:hAnsi="宋体"/>
              </w:rPr>
              <w:t>12</w:t>
            </w:r>
          </w:p>
        </w:tc>
        <w:tc>
          <w:tcPr>
            <w:tcW w:w="671" w:type="pct"/>
            <w:vMerge w:val="continue"/>
            <w:vAlign w:val="center"/>
          </w:tcPr>
          <w:p w14:paraId="51969162">
            <w:pPr>
              <w:pStyle w:val="2"/>
              <w:ind w:firstLine="0" w:firstLineChars="0"/>
              <w:rPr>
                <w:rFonts w:hint="eastAsia" w:ascii="宋体" w:hAnsi="宋体"/>
              </w:rPr>
            </w:pPr>
          </w:p>
        </w:tc>
        <w:tc>
          <w:tcPr>
            <w:tcW w:w="847" w:type="pct"/>
            <w:vAlign w:val="center"/>
          </w:tcPr>
          <w:p w14:paraId="1854432E">
            <w:pPr>
              <w:pStyle w:val="2"/>
              <w:ind w:firstLine="0" w:firstLineChars="0"/>
              <w:rPr>
                <w:rFonts w:hint="eastAsia" w:ascii="宋体" w:hAnsi="宋体"/>
              </w:rPr>
            </w:pPr>
            <w:r>
              <w:rPr>
                <w:rFonts w:hint="eastAsia" w:ascii="宋体" w:hAnsi="宋体"/>
              </w:rPr>
              <w:t>远程执行命令</w:t>
            </w:r>
          </w:p>
        </w:tc>
        <w:tc>
          <w:tcPr>
            <w:tcW w:w="3056" w:type="pct"/>
            <w:vAlign w:val="center"/>
          </w:tcPr>
          <w:p w14:paraId="73A208BC">
            <w:pPr>
              <w:pStyle w:val="2"/>
              <w:ind w:firstLine="0" w:firstLineChars="0"/>
              <w:rPr>
                <w:rFonts w:hint="eastAsia" w:ascii="宋体" w:hAnsi="宋体"/>
              </w:rPr>
            </w:pPr>
            <w:r>
              <w:rPr>
                <w:rFonts w:hint="eastAsia" w:ascii="宋体" w:hAnsi="宋体"/>
              </w:rPr>
              <w:t>允许指定的server，调用agent本机系统命令，获取相关信息。</w:t>
            </w:r>
          </w:p>
        </w:tc>
      </w:tr>
      <w:tr w14:paraId="62BC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762AD659">
            <w:pPr>
              <w:pStyle w:val="2"/>
              <w:ind w:firstLine="0" w:firstLineChars="0"/>
              <w:rPr>
                <w:rFonts w:hint="eastAsia" w:ascii="宋体" w:hAnsi="宋体"/>
              </w:rPr>
            </w:pPr>
            <w:r>
              <w:rPr>
                <w:rFonts w:hint="eastAsia" w:ascii="宋体" w:hAnsi="宋体"/>
              </w:rPr>
              <w:t>13</w:t>
            </w:r>
          </w:p>
        </w:tc>
        <w:tc>
          <w:tcPr>
            <w:tcW w:w="671" w:type="pct"/>
            <w:vMerge w:val="continue"/>
            <w:vAlign w:val="center"/>
          </w:tcPr>
          <w:p w14:paraId="646E1C8D">
            <w:pPr>
              <w:pStyle w:val="2"/>
              <w:ind w:firstLine="0" w:firstLineChars="0"/>
              <w:rPr>
                <w:rFonts w:hint="eastAsia" w:ascii="宋体" w:hAnsi="宋体"/>
              </w:rPr>
            </w:pPr>
          </w:p>
        </w:tc>
        <w:tc>
          <w:tcPr>
            <w:tcW w:w="847" w:type="pct"/>
            <w:vAlign w:val="center"/>
          </w:tcPr>
          <w:p w14:paraId="6F4A2FC0">
            <w:pPr>
              <w:pStyle w:val="2"/>
              <w:ind w:firstLine="0" w:firstLineChars="0"/>
              <w:rPr>
                <w:rFonts w:hint="eastAsia" w:ascii="宋体" w:hAnsi="宋体"/>
              </w:rPr>
            </w:pPr>
            <w:r>
              <w:rPr>
                <w:rFonts w:hint="eastAsia" w:ascii="宋体" w:hAnsi="宋体"/>
              </w:rPr>
              <w:t>硬件配置信息采集</w:t>
            </w:r>
          </w:p>
        </w:tc>
        <w:tc>
          <w:tcPr>
            <w:tcW w:w="3056" w:type="pct"/>
            <w:vAlign w:val="center"/>
          </w:tcPr>
          <w:p w14:paraId="0C16D37C">
            <w:pPr>
              <w:pStyle w:val="2"/>
              <w:ind w:firstLine="0" w:firstLineChars="0"/>
              <w:rPr>
                <w:rFonts w:hint="eastAsia" w:ascii="宋体" w:hAnsi="宋体"/>
              </w:rPr>
            </w:pPr>
            <w:r>
              <w:rPr>
                <w:rFonts w:hint="eastAsia" w:ascii="宋体" w:hAnsi="宋体"/>
              </w:rPr>
              <w:t>需要安装在被监视的目标服务器上，完成对硬件信息或与操作系统有关的内存，CPU等信息的收集。</w:t>
            </w:r>
          </w:p>
        </w:tc>
      </w:tr>
      <w:tr w14:paraId="08FA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61EE962C">
            <w:pPr>
              <w:pStyle w:val="2"/>
              <w:ind w:firstLine="0" w:firstLineChars="0"/>
              <w:rPr>
                <w:rFonts w:hint="eastAsia" w:ascii="宋体" w:hAnsi="宋体"/>
              </w:rPr>
            </w:pPr>
            <w:r>
              <w:rPr>
                <w:rFonts w:hint="eastAsia" w:ascii="宋体" w:hAnsi="宋体"/>
              </w:rPr>
              <w:t>14</w:t>
            </w:r>
          </w:p>
        </w:tc>
        <w:tc>
          <w:tcPr>
            <w:tcW w:w="671" w:type="pct"/>
            <w:vMerge w:val="continue"/>
            <w:vAlign w:val="center"/>
          </w:tcPr>
          <w:p w14:paraId="19040D59">
            <w:pPr>
              <w:pStyle w:val="2"/>
              <w:ind w:firstLine="0" w:firstLineChars="0"/>
              <w:rPr>
                <w:rFonts w:hint="eastAsia" w:ascii="宋体" w:hAnsi="宋体"/>
              </w:rPr>
            </w:pPr>
          </w:p>
        </w:tc>
        <w:tc>
          <w:tcPr>
            <w:tcW w:w="847" w:type="pct"/>
            <w:vAlign w:val="center"/>
          </w:tcPr>
          <w:p w14:paraId="4B80D05F">
            <w:pPr>
              <w:pStyle w:val="2"/>
              <w:ind w:firstLine="0" w:firstLineChars="0"/>
              <w:rPr>
                <w:rFonts w:hint="eastAsia" w:ascii="宋体" w:hAnsi="宋体"/>
              </w:rPr>
            </w:pPr>
            <w:r>
              <w:rPr>
                <w:rFonts w:hint="eastAsia" w:ascii="宋体" w:hAnsi="宋体"/>
              </w:rPr>
              <w:t>丰富的可视化功能</w:t>
            </w:r>
          </w:p>
        </w:tc>
        <w:tc>
          <w:tcPr>
            <w:tcW w:w="3056" w:type="pct"/>
            <w:vAlign w:val="center"/>
          </w:tcPr>
          <w:p w14:paraId="27C69977">
            <w:pPr>
              <w:pStyle w:val="2"/>
              <w:ind w:firstLine="0" w:firstLineChars="0"/>
              <w:rPr>
                <w:rFonts w:hint="eastAsia" w:ascii="宋体" w:hAnsi="宋体"/>
              </w:rPr>
            </w:pPr>
            <w:r>
              <w:rPr>
                <w:rFonts w:hint="eastAsia" w:ascii="宋体" w:hAnsi="宋体"/>
              </w:rPr>
              <w:t>包括仪表盘，自定义图表和网络拓扑功能。</w:t>
            </w:r>
          </w:p>
        </w:tc>
      </w:tr>
      <w:tr w14:paraId="69F0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01747659">
            <w:pPr>
              <w:pStyle w:val="2"/>
              <w:ind w:firstLine="0" w:firstLineChars="0"/>
              <w:rPr>
                <w:rFonts w:hint="eastAsia" w:ascii="宋体" w:hAnsi="宋体"/>
              </w:rPr>
            </w:pPr>
            <w:r>
              <w:rPr>
                <w:rFonts w:hint="eastAsia" w:ascii="宋体" w:hAnsi="宋体"/>
              </w:rPr>
              <w:t>15</w:t>
            </w:r>
          </w:p>
        </w:tc>
        <w:tc>
          <w:tcPr>
            <w:tcW w:w="671" w:type="pct"/>
            <w:vMerge w:val="continue"/>
            <w:vAlign w:val="center"/>
          </w:tcPr>
          <w:p w14:paraId="6BECE87B">
            <w:pPr>
              <w:pStyle w:val="2"/>
              <w:ind w:firstLine="0" w:firstLineChars="0"/>
              <w:rPr>
                <w:rFonts w:hint="eastAsia" w:ascii="宋体" w:hAnsi="宋体"/>
              </w:rPr>
            </w:pPr>
          </w:p>
        </w:tc>
        <w:tc>
          <w:tcPr>
            <w:tcW w:w="847" w:type="pct"/>
            <w:vAlign w:val="center"/>
          </w:tcPr>
          <w:p w14:paraId="7A9FA0B4">
            <w:pPr>
              <w:pStyle w:val="2"/>
              <w:ind w:firstLine="0" w:firstLineChars="0"/>
              <w:rPr>
                <w:rFonts w:hint="eastAsia" w:ascii="宋体" w:hAnsi="宋体"/>
              </w:rPr>
            </w:pPr>
            <w:r>
              <w:rPr>
                <w:rFonts w:hint="eastAsia" w:ascii="宋体" w:hAnsi="宋体"/>
              </w:rPr>
              <w:t>支持的系统版本</w:t>
            </w:r>
          </w:p>
        </w:tc>
        <w:tc>
          <w:tcPr>
            <w:tcW w:w="3056" w:type="pct"/>
            <w:vAlign w:val="center"/>
          </w:tcPr>
          <w:p w14:paraId="58E52608">
            <w:pPr>
              <w:pStyle w:val="2"/>
              <w:ind w:firstLine="0" w:firstLineChars="0"/>
              <w:rPr>
                <w:rFonts w:hint="eastAsia" w:ascii="宋体" w:hAnsi="宋体"/>
              </w:rPr>
            </w:pPr>
            <w:r>
              <w:rPr>
                <w:rFonts w:hint="eastAsia" w:ascii="宋体" w:hAnsi="宋体"/>
              </w:rPr>
              <w:t>支持Linux ,Solaris, HP-UX, AIX, Free BSD, Open BSD, OS X, Tru64/OSF1, Windows NT4.0, Windows 2000/2003/XP/Vista)等系统。</w:t>
            </w:r>
          </w:p>
        </w:tc>
      </w:tr>
      <w:tr w14:paraId="02D0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57AE66F0">
            <w:pPr>
              <w:pStyle w:val="2"/>
              <w:ind w:firstLine="0" w:firstLineChars="0"/>
              <w:rPr>
                <w:rFonts w:hint="eastAsia" w:ascii="宋体" w:hAnsi="宋体"/>
              </w:rPr>
            </w:pPr>
            <w:r>
              <w:rPr>
                <w:rFonts w:hint="eastAsia" w:ascii="宋体" w:hAnsi="宋体"/>
              </w:rPr>
              <w:t>16</w:t>
            </w:r>
          </w:p>
        </w:tc>
        <w:tc>
          <w:tcPr>
            <w:tcW w:w="671" w:type="pct"/>
            <w:vMerge w:val="continue"/>
            <w:vAlign w:val="center"/>
          </w:tcPr>
          <w:p w14:paraId="58AFE71E">
            <w:pPr>
              <w:pStyle w:val="2"/>
              <w:ind w:firstLine="0" w:firstLineChars="0"/>
              <w:rPr>
                <w:rFonts w:hint="eastAsia" w:ascii="宋体" w:hAnsi="宋体"/>
              </w:rPr>
            </w:pPr>
          </w:p>
        </w:tc>
        <w:tc>
          <w:tcPr>
            <w:tcW w:w="847" w:type="pct"/>
            <w:vAlign w:val="center"/>
          </w:tcPr>
          <w:p w14:paraId="6F42533F">
            <w:pPr>
              <w:pStyle w:val="2"/>
              <w:ind w:firstLine="0" w:firstLineChars="0"/>
              <w:rPr>
                <w:rFonts w:hint="eastAsia" w:ascii="宋体" w:hAnsi="宋体"/>
              </w:rPr>
            </w:pPr>
            <w:r>
              <w:rPr>
                <w:rFonts w:hint="eastAsia" w:ascii="宋体" w:hAnsi="宋体"/>
              </w:rPr>
              <w:t>无代理监控方式</w:t>
            </w:r>
          </w:p>
        </w:tc>
        <w:tc>
          <w:tcPr>
            <w:tcW w:w="3056" w:type="pct"/>
            <w:vAlign w:val="center"/>
          </w:tcPr>
          <w:p w14:paraId="5E80808F">
            <w:pPr>
              <w:pStyle w:val="2"/>
              <w:ind w:firstLine="0" w:firstLineChars="0"/>
              <w:rPr>
                <w:rFonts w:hint="eastAsia" w:ascii="宋体" w:hAnsi="宋体"/>
              </w:rPr>
            </w:pPr>
            <w:r>
              <w:rPr>
                <w:rFonts w:hint="eastAsia" w:ascii="宋体" w:hAnsi="宋体"/>
              </w:rPr>
              <w:t>支持fping ，对网络通畅，丢包率，错误率，重传等的监控方式。</w:t>
            </w:r>
          </w:p>
        </w:tc>
      </w:tr>
      <w:tr w14:paraId="494E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22E2F023">
            <w:pPr>
              <w:pStyle w:val="2"/>
              <w:ind w:firstLine="0" w:firstLineChars="0"/>
              <w:rPr>
                <w:rFonts w:hint="eastAsia" w:ascii="宋体" w:hAnsi="宋体"/>
              </w:rPr>
            </w:pPr>
            <w:r>
              <w:rPr>
                <w:rFonts w:hint="eastAsia" w:ascii="宋体" w:hAnsi="宋体"/>
              </w:rPr>
              <w:t>17</w:t>
            </w:r>
          </w:p>
        </w:tc>
        <w:tc>
          <w:tcPr>
            <w:tcW w:w="671" w:type="pct"/>
            <w:vMerge w:val="continue"/>
            <w:vAlign w:val="center"/>
          </w:tcPr>
          <w:p w14:paraId="77233645">
            <w:pPr>
              <w:pStyle w:val="2"/>
              <w:ind w:firstLine="0" w:firstLineChars="0"/>
              <w:rPr>
                <w:rFonts w:hint="eastAsia" w:ascii="宋体" w:hAnsi="宋体"/>
              </w:rPr>
            </w:pPr>
          </w:p>
        </w:tc>
        <w:tc>
          <w:tcPr>
            <w:tcW w:w="847" w:type="pct"/>
            <w:vAlign w:val="center"/>
          </w:tcPr>
          <w:p w14:paraId="1CE5F7D2">
            <w:pPr>
              <w:pStyle w:val="2"/>
              <w:ind w:firstLine="0" w:firstLineChars="0"/>
              <w:rPr>
                <w:rFonts w:hint="eastAsia" w:ascii="宋体" w:hAnsi="宋体"/>
              </w:rPr>
            </w:pPr>
            <w:r>
              <w:rPr>
                <w:rFonts w:hint="eastAsia" w:ascii="宋体" w:hAnsi="宋体"/>
              </w:rPr>
              <w:t>Web网站的自动登录测试</w:t>
            </w:r>
          </w:p>
        </w:tc>
        <w:tc>
          <w:tcPr>
            <w:tcW w:w="3056" w:type="pct"/>
            <w:vAlign w:val="center"/>
          </w:tcPr>
          <w:p w14:paraId="3D60E56B">
            <w:pPr>
              <w:pStyle w:val="2"/>
              <w:ind w:firstLine="0" w:firstLineChars="0"/>
              <w:rPr>
                <w:rFonts w:hint="eastAsia" w:ascii="宋体" w:hAnsi="宋体"/>
              </w:rPr>
            </w:pPr>
            <w:r>
              <w:rPr>
                <w:rFonts w:hint="eastAsia" w:ascii="宋体" w:hAnsi="宋体"/>
              </w:rPr>
              <w:t>支持对web网站的自动登录测试，并对登录结果进行匹配和测试。</w:t>
            </w:r>
          </w:p>
        </w:tc>
      </w:tr>
      <w:tr w14:paraId="5227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5090FEBB">
            <w:pPr>
              <w:pStyle w:val="2"/>
              <w:ind w:firstLine="0" w:firstLineChars="0"/>
              <w:rPr>
                <w:rFonts w:hint="eastAsia" w:ascii="宋体" w:hAnsi="宋体"/>
              </w:rPr>
            </w:pPr>
            <w:r>
              <w:rPr>
                <w:rFonts w:hint="eastAsia" w:ascii="宋体" w:hAnsi="宋体"/>
              </w:rPr>
              <w:t>18</w:t>
            </w:r>
          </w:p>
        </w:tc>
        <w:tc>
          <w:tcPr>
            <w:tcW w:w="671" w:type="pct"/>
            <w:vMerge w:val="restart"/>
            <w:vAlign w:val="center"/>
          </w:tcPr>
          <w:p w14:paraId="658939C7">
            <w:pPr>
              <w:pStyle w:val="2"/>
              <w:ind w:firstLine="0" w:firstLineChars="0"/>
              <w:rPr>
                <w:rFonts w:hint="eastAsia" w:ascii="宋体" w:hAnsi="宋体"/>
              </w:rPr>
            </w:pPr>
            <w:r>
              <w:rPr>
                <w:rFonts w:hint="eastAsia" w:ascii="宋体" w:hAnsi="宋体"/>
              </w:rPr>
              <w:t>监控接口</w:t>
            </w:r>
          </w:p>
        </w:tc>
        <w:tc>
          <w:tcPr>
            <w:tcW w:w="847" w:type="pct"/>
            <w:vAlign w:val="center"/>
          </w:tcPr>
          <w:p w14:paraId="5C7A6C12">
            <w:pPr>
              <w:pStyle w:val="2"/>
              <w:ind w:firstLine="0" w:firstLineChars="0"/>
              <w:rPr>
                <w:rFonts w:hint="eastAsia" w:ascii="宋体" w:hAnsi="宋体"/>
              </w:rPr>
            </w:pPr>
            <w:r>
              <w:rPr>
                <w:rFonts w:hint="eastAsia" w:ascii="宋体" w:hAnsi="宋体"/>
              </w:rPr>
              <w:t>监控主机</w:t>
            </w:r>
          </w:p>
        </w:tc>
        <w:tc>
          <w:tcPr>
            <w:tcW w:w="3056" w:type="pct"/>
            <w:vAlign w:val="center"/>
          </w:tcPr>
          <w:p w14:paraId="5F90D424">
            <w:pPr>
              <w:pStyle w:val="2"/>
              <w:ind w:firstLine="0" w:firstLineChars="0"/>
              <w:rPr>
                <w:rFonts w:hint="eastAsia" w:ascii="宋体" w:hAnsi="宋体"/>
                <w:b/>
              </w:rPr>
            </w:pPr>
            <w:r>
              <w:rPr>
                <w:rFonts w:hint="eastAsia" w:ascii="宋体" w:hAnsi="宋体"/>
                <w:b/>
              </w:rPr>
              <w:t>监控管理平台支持添加监控主机，主机信息包括但不仅限：主机名称、主机群组、Agent代理程序接口、SNMP接口、JMX接口等。主机配置包括：主机信息、模板、IPMI、宏、主机资产记录、加密等。（提供主机添加时相关截图加盖制造商公章）</w:t>
            </w:r>
          </w:p>
        </w:tc>
      </w:tr>
      <w:tr w14:paraId="05E4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48FF6EDE">
            <w:pPr>
              <w:pStyle w:val="2"/>
              <w:ind w:firstLine="0" w:firstLineChars="0"/>
              <w:rPr>
                <w:rFonts w:hint="eastAsia" w:ascii="宋体" w:hAnsi="宋体"/>
              </w:rPr>
            </w:pPr>
            <w:r>
              <w:rPr>
                <w:rFonts w:hint="eastAsia" w:ascii="宋体" w:hAnsi="宋体"/>
              </w:rPr>
              <w:t>19</w:t>
            </w:r>
          </w:p>
        </w:tc>
        <w:tc>
          <w:tcPr>
            <w:tcW w:w="671" w:type="pct"/>
            <w:vMerge w:val="continue"/>
            <w:vAlign w:val="center"/>
          </w:tcPr>
          <w:p w14:paraId="0A4D1D55">
            <w:pPr>
              <w:pStyle w:val="2"/>
              <w:ind w:firstLine="0" w:firstLineChars="0"/>
              <w:rPr>
                <w:rFonts w:hint="eastAsia" w:ascii="宋体" w:hAnsi="宋体"/>
              </w:rPr>
            </w:pPr>
          </w:p>
        </w:tc>
        <w:tc>
          <w:tcPr>
            <w:tcW w:w="847" w:type="pct"/>
            <w:vAlign w:val="center"/>
          </w:tcPr>
          <w:p w14:paraId="4B6B01D2">
            <w:pPr>
              <w:pStyle w:val="2"/>
              <w:ind w:firstLine="0" w:firstLineChars="0"/>
              <w:rPr>
                <w:rFonts w:hint="eastAsia" w:ascii="宋体" w:hAnsi="宋体"/>
              </w:rPr>
            </w:pPr>
            <w:r>
              <w:rPr>
                <w:rFonts w:hint="eastAsia" w:ascii="宋体" w:hAnsi="宋体"/>
              </w:rPr>
              <w:t>网络设备</w:t>
            </w:r>
          </w:p>
        </w:tc>
        <w:tc>
          <w:tcPr>
            <w:tcW w:w="3056" w:type="pct"/>
            <w:vAlign w:val="center"/>
          </w:tcPr>
          <w:p w14:paraId="6331BB1D">
            <w:pPr>
              <w:pStyle w:val="2"/>
              <w:ind w:firstLine="0" w:firstLineChars="0"/>
              <w:rPr>
                <w:rFonts w:hint="eastAsia" w:ascii="宋体" w:hAnsi="宋体"/>
              </w:rPr>
            </w:pPr>
            <w:r>
              <w:rPr>
                <w:rFonts w:hint="eastAsia" w:ascii="宋体" w:hAnsi="宋体"/>
              </w:rPr>
              <w:t>支持通过SNMP方式监控， Server开启snmppoller进程轮询SNMP，根据SNMP查询结果。</w:t>
            </w:r>
          </w:p>
        </w:tc>
      </w:tr>
      <w:tr w14:paraId="6F15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20C3994B">
            <w:pPr>
              <w:pStyle w:val="2"/>
              <w:ind w:firstLine="0" w:firstLineChars="0"/>
              <w:rPr>
                <w:rFonts w:hint="eastAsia" w:ascii="宋体" w:hAnsi="宋体"/>
              </w:rPr>
            </w:pPr>
            <w:r>
              <w:rPr>
                <w:rFonts w:hint="eastAsia" w:ascii="宋体" w:hAnsi="宋体"/>
              </w:rPr>
              <w:t>20</w:t>
            </w:r>
          </w:p>
        </w:tc>
        <w:tc>
          <w:tcPr>
            <w:tcW w:w="671" w:type="pct"/>
            <w:vMerge w:val="continue"/>
            <w:vAlign w:val="center"/>
          </w:tcPr>
          <w:p w14:paraId="0ADC8FB1">
            <w:pPr>
              <w:pStyle w:val="2"/>
              <w:ind w:firstLine="0" w:firstLineChars="0"/>
              <w:rPr>
                <w:rFonts w:hint="eastAsia" w:ascii="宋体" w:hAnsi="宋体"/>
              </w:rPr>
            </w:pPr>
          </w:p>
        </w:tc>
        <w:tc>
          <w:tcPr>
            <w:tcW w:w="847" w:type="pct"/>
            <w:vAlign w:val="center"/>
          </w:tcPr>
          <w:p w14:paraId="4A812AAE">
            <w:pPr>
              <w:pStyle w:val="2"/>
              <w:ind w:firstLine="0" w:firstLineChars="0"/>
              <w:rPr>
                <w:rFonts w:hint="eastAsia" w:ascii="宋体" w:hAnsi="宋体"/>
              </w:rPr>
            </w:pPr>
            <w:r>
              <w:rPr>
                <w:rFonts w:hint="eastAsia" w:ascii="宋体" w:hAnsi="宋体"/>
              </w:rPr>
              <w:t>存储设备</w:t>
            </w:r>
          </w:p>
        </w:tc>
        <w:tc>
          <w:tcPr>
            <w:tcW w:w="3056" w:type="pct"/>
            <w:vAlign w:val="center"/>
          </w:tcPr>
          <w:p w14:paraId="584F2396">
            <w:pPr>
              <w:pStyle w:val="2"/>
              <w:ind w:firstLine="0" w:firstLineChars="0"/>
              <w:rPr>
                <w:rFonts w:hint="eastAsia" w:ascii="宋体" w:hAnsi="宋体"/>
              </w:rPr>
            </w:pPr>
            <w:r>
              <w:rPr>
                <w:rFonts w:hint="eastAsia" w:ascii="宋体" w:hAnsi="宋体"/>
              </w:rPr>
              <w:t>支持通过API方式监控，没有API的，采用登陆设备上，返回命令采集结果，对采集结果进行格式化。</w:t>
            </w:r>
          </w:p>
        </w:tc>
      </w:tr>
      <w:tr w14:paraId="6023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155ACDD0">
            <w:pPr>
              <w:pStyle w:val="2"/>
              <w:ind w:firstLine="0" w:firstLineChars="0"/>
              <w:rPr>
                <w:rFonts w:hint="eastAsia" w:ascii="宋体" w:hAnsi="宋体"/>
              </w:rPr>
            </w:pPr>
            <w:r>
              <w:rPr>
                <w:rFonts w:hint="eastAsia" w:ascii="宋体" w:hAnsi="宋体"/>
              </w:rPr>
              <w:t>21</w:t>
            </w:r>
          </w:p>
        </w:tc>
        <w:tc>
          <w:tcPr>
            <w:tcW w:w="671" w:type="pct"/>
            <w:vMerge w:val="continue"/>
            <w:vAlign w:val="center"/>
          </w:tcPr>
          <w:p w14:paraId="57965FD4">
            <w:pPr>
              <w:pStyle w:val="2"/>
              <w:ind w:firstLine="0" w:firstLineChars="0"/>
              <w:rPr>
                <w:rFonts w:hint="eastAsia" w:ascii="宋体" w:hAnsi="宋体"/>
              </w:rPr>
            </w:pPr>
          </w:p>
        </w:tc>
        <w:tc>
          <w:tcPr>
            <w:tcW w:w="847" w:type="pct"/>
            <w:vAlign w:val="center"/>
          </w:tcPr>
          <w:p w14:paraId="3EE73BDB">
            <w:pPr>
              <w:pStyle w:val="2"/>
              <w:ind w:firstLine="0" w:firstLineChars="0"/>
              <w:rPr>
                <w:rFonts w:hint="eastAsia" w:ascii="宋体" w:hAnsi="宋体"/>
              </w:rPr>
            </w:pPr>
            <w:r>
              <w:rPr>
                <w:rFonts w:hint="eastAsia" w:ascii="宋体" w:hAnsi="宋体"/>
              </w:rPr>
              <w:t>数据库</w:t>
            </w:r>
          </w:p>
        </w:tc>
        <w:tc>
          <w:tcPr>
            <w:tcW w:w="3056" w:type="pct"/>
            <w:vAlign w:val="center"/>
          </w:tcPr>
          <w:p w14:paraId="47F0135B">
            <w:pPr>
              <w:pStyle w:val="2"/>
              <w:ind w:firstLine="0" w:firstLineChars="0"/>
              <w:rPr>
                <w:rFonts w:hint="eastAsia" w:ascii="宋体" w:hAnsi="宋体"/>
              </w:rPr>
            </w:pPr>
            <w:r>
              <w:rPr>
                <w:rFonts w:hint="eastAsia" w:ascii="宋体" w:hAnsi="宋体"/>
              </w:rPr>
              <w:t>支持通过插件方式监控，第二种为通过集中库，对数据库进行读取。</w:t>
            </w:r>
          </w:p>
        </w:tc>
      </w:tr>
      <w:tr w14:paraId="1517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4715B33D">
            <w:pPr>
              <w:pStyle w:val="2"/>
              <w:ind w:firstLine="0" w:firstLineChars="0"/>
              <w:rPr>
                <w:rFonts w:hint="eastAsia" w:ascii="宋体" w:hAnsi="宋体"/>
              </w:rPr>
            </w:pPr>
            <w:r>
              <w:rPr>
                <w:rFonts w:hint="eastAsia" w:ascii="宋体" w:hAnsi="宋体"/>
              </w:rPr>
              <w:t>22</w:t>
            </w:r>
          </w:p>
        </w:tc>
        <w:tc>
          <w:tcPr>
            <w:tcW w:w="671" w:type="pct"/>
            <w:vMerge w:val="continue"/>
            <w:vAlign w:val="center"/>
          </w:tcPr>
          <w:p w14:paraId="2689FC89">
            <w:pPr>
              <w:pStyle w:val="2"/>
              <w:ind w:firstLine="0" w:firstLineChars="0"/>
              <w:rPr>
                <w:rFonts w:hint="eastAsia" w:ascii="宋体" w:hAnsi="宋体"/>
              </w:rPr>
            </w:pPr>
          </w:p>
        </w:tc>
        <w:tc>
          <w:tcPr>
            <w:tcW w:w="847" w:type="pct"/>
            <w:vAlign w:val="center"/>
          </w:tcPr>
          <w:p w14:paraId="16A9D14A">
            <w:pPr>
              <w:pStyle w:val="2"/>
              <w:ind w:firstLine="0" w:firstLineChars="0"/>
              <w:rPr>
                <w:rFonts w:hint="eastAsia" w:ascii="宋体" w:hAnsi="宋体"/>
              </w:rPr>
            </w:pPr>
            <w:r>
              <w:rPr>
                <w:rFonts w:hint="eastAsia" w:ascii="宋体" w:hAnsi="宋体"/>
              </w:rPr>
              <w:t>服务器主机</w:t>
            </w:r>
          </w:p>
        </w:tc>
        <w:tc>
          <w:tcPr>
            <w:tcW w:w="3056" w:type="pct"/>
            <w:vAlign w:val="center"/>
          </w:tcPr>
          <w:p w14:paraId="0BCEBC3B">
            <w:pPr>
              <w:pStyle w:val="2"/>
              <w:ind w:firstLine="0" w:firstLineChars="0"/>
              <w:rPr>
                <w:rFonts w:hint="eastAsia" w:ascii="宋体" w:hAnsi="宋体"/>
              </w:rPr>
            </w:pPr>
            <w:r>
              <w:rPr>
                <w:rFonts w:hint="eastAsia" w:ascii="宋体" w:hAnsi="宋体"/>
              </w:rPr>
              <w:t>支持通过IPMI方式监控，获取相关硬件信息，如风扇，温度，电池，硬盘，内存插槽等硬件环境信息。</w:t>
            </w:r>
          </w:p>
        </w:tc>
      </w:tr>
      <w:tr w14:paraId="1B0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52065300">
            <w:pPr>
              <w:pStyle w:val="2"/>
              <w:ind w:firstLine="0" w:firstLineChars="0"/>
              <w:rPr>
                <w:rFonts w:hint="eastAsia" w:ascii="宋体" w:hAnsi="宋体"/>
              </w:rPr>
            </w:pPr>
            <w:r>
              <w:rPr>
                <w:rFonts w:hint="eastAsia" w:ascii="宋体" w:hAnsi="宋体"/>
              </w:rPr>
              <w:t>23</w:t>
            </w:r>
          </w:p>
        </w:tc>
        <w:tc>
          <w:tcPr>
            <w:tcW w:w="671" w:type="pct"/>
            <w:vMerge w:val="continue"/>
            <w:vAlign w:val="center"/>
          </w:tcPr>
          <w:p w14:paraId="57AB0D93">
            <w:pPr>
              <w:pStyle w:val="2"/>
              <w:ind w:firstLine="0" w:firstLineChars="0"/>
              <w:rPr>
                <w:rFonts w:hint="eastAsia" w:ascii="宋体" w:hAnsi="宋体"/>
              </w:rPr>
            </w:pPr>
          </w:p>
        </w:tc>
        <w:tc>
          <w:tcPr>
            <w:tcW w:w="847" w:type="pct"/>
            <w:vAlign w:val="center"/>
          </w:tcPr>
          <w:p w14:paraId="5834B3CA">
            <w:pPr>
              <w:pStyle w:val="2"/>
              <w:ind w:firstLine="0" w:firstLineChars="0"/>
              <w:rPr>
                <w:rFonts w:hint="eastAsia" w:ascii="宋体" w:hAnsi="宋体"/>
              </w:rPr>
            </w:pPr>
            <w:r>
              <w:rPr>
                <w:rFonts w:hint="eastAsia" w:ascii="宋体" w:hAnsi="宋体"/>
              </w:rPr>
              <w:t>机房监控</w:t>
            </w:r>
          </w:p>
        </w:tc>
        <w:tc>
          <w:tcPr>
            <w:tcW w:w="3056" w:type="pct"/>
            <w:vAlign w:val="center"/>
          </w:tcPr>
          <w:p w14:paraId="78E24218">
            <w:pPr>
              <w:pStyle w:val="2"/>
              <w:ind w:firstLine="0" w:firstLineChars="0"/>
              <w:rPr>
                <w:rFonts w:hint="eastAsia" w:ascii="宋体" w:hAnsi="宋体"/>
              </w:rPr>
            </w:pPr>
            <w:r>
              <w:rPr>
                <w:rFonts w:hint="eastAsia" w:ascii="宋体" w:hAnsi="宋体"/>
              </w:rPr>
              <w:t>支持通过API方式监控，直接调用机房环境监控系统的数据。</w:t>
            </w:r>
          </w:p>
        </w:tc>
      </w:tr>
      <w:tr w14:paraId="67F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1575841B">
            <w:pPr>
              <w:pStyle w:val="2"/>
              <w:ind w:firstLine="0" w:firstLineChars="0"/>
              <w:rPr>
                <w:rFonts w:hint="eastAsia" w:ascii="宋体" w:hAnsi="宋体"/>
              </w:rPr>
            </w:pPr>
            <w:r>
              <w:rPr>
                <w:rFonts w:hint="eastAsia" w:ascii="宋体" w:hAnsi="宋体"/>
              </w:rPr>
              <w:t>24</w:t>
            </w:r>
          </w:p>
        </w:tc>
        <w:tc>
          <w:tcPr>
            <w:tcW w:w="671" w:type="pct"/>
            <w:vMerge w:val="continue"/>
            <w:vAlign w:val="center"/>
          </w:tcPr>
          <w:p w14:paraId="5859CDE2">
            <w:pPr>
              <w:pStyle w:val="2"/>
              <w:ind w:firstLine="0" w:firstLineChars="0"/>
              <w:rPr>
                <w:rFonts w:hint="eastAsia" w:ascii="宋体" w:hAnsi="宋体"/>
              </w:rPr>
            </w:pPr>
          </w:p>
        </w:tc>
        <w:tc>
          <w:tcPr>
            <w:tcW w:w="847" w:type="pct"/>
            <w:vAlign w:val="center"/>
          </w:tcPr>
          <w:p w14:paraId="083C3B49">
            <w:pPr>
              <w:pStyle w:val="2"/>
              <w:ind w:firstLine="0" w:firstLineChars="0"/>
              <w:rPr>
                <w:rFonts w:hint="eastAsia" w:ascii="宋体" w:hAnsi="宋体"/>
              </w:rPr>
            </w:pPr>
            <w:r>
              <w:rPr>
                <w:rFonts w:hint="eastAsia" w:ascii="宋体" w:hAnsi="宋体"/>
              </w:rPr>
              <w:t>中间件</w:t>
            </w:r>
          </w:p>
        </w:tc>
        <w:tc>
          <w:tcPr>
            <w:tcW w:w="3056" w:type="pct"/>
            <w:vAlign w:val="center"/>
          </w:tcPr>
          <w:p w14:paraId="09BB0D61">
            <w:pPr>
              <w:pStyle w:val="2"/>
              <w:ind w:firstLine="0" w:firstLineChars="0"/>
              <w:rPr>
                <w:rFonts w:hint="eastAsia" w:ascii="宋体" w:hAnsi="宋体"/>
              </w:rPr>
            </w:pPr>
            <w:r>
              <w:rPr>
                <w:rFonts w:hint="eastAsia" w:ascii="宋体" w:hAnsi="宋体"/>
              </w:rPr>
              <w:t>支持通过JMX 方式监控，MQ 或其他的memo cache 通过编写脚本并格式化输出。</w:t>
            </w:r>
          </w:p>
        </w:tc>
      </w:tr>
      <w:tr w14:paraId="1034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6F5CB449">
            <w:pPr>
              <w:pStyle w:val="2"/>
              <w:ind w:firstLine="0" w:firstLineChars="0"/>
              <w:rPr>
                <w:rFonts w:hint="eastAsia" w:ascii="宋体" w:hAnsi="宋体"/>
              </w:rPr>
            </w:pPr>
            <w:r>
              <w:rPr>
                <w:rFonts w:hint="eastAsia" w:ascii="宋体" w:hAnsi="宋体"/>
              </w:rPr>
              <w:t>25</w:t>
            </w:r>
          </w:p>
        </w:tc>
        <w:tc>
          <w:tcPr>
            <w:tcW w:w="671" w:type="pct"/>
            <w:vMerge w:val="continue"/>
            <w:vAlign w:val="center"/>
          </w:tcPr>
          <w:p w14:paraId="527D535F">
            <w:pPr>
              <w:pStyle w:val="2"/>
              <w:ind w:firstLine="0" w:firstLineChars="0"/>
              <w:rPr>
                <w:rFonts w:hint="eastAsia" w:ascii="宋体" w:hAnsi="宋体"/>
              </w:rPr>
            </w:pPr>
          </w:p>
        </w:tc>
        <w:tc>
          <w:tcPr>
            <w:tcW w:w="847" w:type="pct"/>
            <w:vAlign w:val="center"/>
          </w:tcPr>
          <w:p w14:paraId="2CF45148">
            <w:pPr>
              <w:pStyle w:val="2"/>
              <w:ind w:firstLine="0" w:firstLineChars="0"/>
              <w:rPr>
                <w:rFonts w:hint="eastAsia" w:ascii="宋体" w:hAnsi="宋体"/>
              </w:rPr>
            </w:pPr>
            <w:r>
              <w:rPr>
                <w:rFonts w:hint="eastAsia" w:ascii="宋体" w:hAnsi="宋体"/>
              </w:rPr>
              <w:t>应用软件</w:t>
            </w:r>
          </w:p>
        </w:tc>
        <w:tc>
          <w:tcPr>
            <w:tcW w:w="3056" w:type="pct"/>
            <w:vAlign w:val="center"/>
          </w:tcPr>
          <w:p w14:paraId="33DF14F8">
            <w:pPr>
              <w:pStyle w:val="2"/>
              <w:ind w:firstLine="0" w:firstLineChars="0"/>
              <w:rPr>
                <w:rFonts w:hint="eastAsia" w:ascii="宋体" w:hAnsi="宋体"/>
              </w:rPr>
            </w:pPr>
            <w:r>
              <w:rPr>
                <w:rFonts w:hint="eastAsia" w:ascii="宋体" w:hAnsi="宋体"/>
              </w:rPr>
              <w:t>支持通过嵌入Jar包监控，程序轮询，将相关信息收集到本地，然后推送到监控服务器上。</w:t>
            </w:r>
          </w:p>
        </w:tc>
      </w:tr>
      <w:tr w14:paraId="7E31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3D5A144B">
            <w:pPr>
              <w:pStyle w:val="2"/>
              <w:ind w:firstLine="0" w:firstLineChars="0"/>
              <w:rPr>
                <w:rFonts w:hint="eastAsia" w:ascii="宋体" w:hAnsi="宋体"/>
              </w:rPr>
            </w:pPr>
            <w:r>
              <w:rPr>
                <w:rFonts w:hint="eastAsia" w:ascii="宋体" w:hAnsi="宋体"/>
              </w:rPr>
              <w:t>26</w:t>
            </w:r>
          </w:p>
        </w:tc>
        <w:tc>
          <w:tcPr>
            <w:tcW w:w="671" w:type="pct"/>
            <w:vMerge w:val="continue"/>
            <w:vAlign w:val="center"/>
          </w:tcPr>
          <w:p w14:paraId="43C96354">
            <w:pPr>
              <w:pStyle w:val="2"/>
              <w:ind w:firstLine="0" w:firstLineChars="0"/>
              <w:rPr>
                <w:rFonts w:hint="eastAsia" w:ascii="宋体" w:hAnsi="宋体"/>
              </w:rPr>
            </w:pPr>
          </w:p>
        </w:tc>
        <w:tc>
          <w:tcPr>
            <w:tcW w:w="847" w:type="pct"/>
            <w:vAlign w:val="center"/>
          </w:tcPr>
          <w:p w14:paraId="1FF45E71">
            <w:pPr>
              <w:pStyle w:val="2"/>
              <w:ind w:firstLine="0" w:firstLineChars="0"/>
              <w:rPr>
                <w:rFonts w:hint="eastAsia" w:ascii="宋体" w:hAnsi="宋体"/>
              </w:rPr>
            </w:pPr>
            <w:r>
              <w:rPr>
                <w:rFonts w:hint="eastAsia" w:ascii="宋体" w:hAnsi="宋体"/>
              </w:rPr>
              <w:t>业务</w:t>
            </w:r>
          </w:p>
        </w:tc>
        <w:tc>
          <w:tcPr>
            <w:tcW w:w="3056" w:type="pct"/>
            <w:vAlign w:val="center"/>
          </w:tcPr>
          <w:p w14:paraId="7CD7CF1E">
            <w:pPr>
              <w:pStyle w:val="2"/>
              <w:ind w:firstLine="0" w:firstLineChars="0"/>
              <w:rPr>
                <w:rFonts w:hint="eastAsia" w:ascii="宋体" w:hAnsi="宋体"/>
              </w:rPr>
            </w:pPr>
            <w:r>
              <w:rPr>
                <w:rFonts w:hint="eastAsia" w:ascii="宋体" w:hAnsi="宋体"/>
              </w:rPr>
              <w:t>支持通过数据库的数据采集，查询发送给监控服务器。</w:t>
            </w:r>
          </w:p>
        </w:tc>
      </w:tr>
      <w:tr w14:paraId="51A6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523A1066">
            <w:pPr>
              <w:pStyle w:val="2"/>
              <w:ind w:firstLine="0" w:firstLineChars="0"/>
              <w:rPr>
                <w:rFonts w:hint="eastAsia" w:ascii="宋体" w:hAnsi="宋体"/>
              </w:rPr>
            </w:pPr>
            <w:r>
              <w:rPr>
                <w:rFonts w:hint="eastAsia" w:ascii="宋体" w:hAnsi="宋体"/>
              </w:rPr>
              <w:t>27</w:t>
            </w:r>
          </w:p>
        </w:tc>
        <w:tc>
          <w:tcPr>
            <w:tcW w:w="671" w:type="pct"/>
            <w:vMerge w:val="continue"/>
            <w:vAlign w:val="center"/>
          </w:tcPr>
          <w:p w14:paraId="1893EFE6">
            <w:pPr>
              <w:pStyle w:val="2"/>
              <w:ind w:firstLine="0" w:firstLineChars="0"/>
              <w:rPr>
                <w:rFonts w:hint="eastAsia" w:ascii="宋体" w:hAnsi="宋体"/>
              </w:rPr>
            </w:pPr>
          </w:p>
        </w:tc>
        <w:tc>
          <w:tcPr>
            <w:tcW w:w="847" w:type="pct"/>
            <w:vAlign w:val="center"/>
          </w:tcPr>
          <w:p w14:paraId="7E671208">
            <w:pPr>
              <w:pStyle w:val="2"/>
              <w:ind w:firstLine="0" w:firstLineChars="0"/>
              <w:rPr>
                <w:rFonts w:hint="eastAsia" w:ascii="宋体" w:hAnsi="宋体"/>
              </w:rPr>
            </w:pPr>
            <w:r>
              <w:rPr>
                <w:rFonts w:hint="eastAsia" w:ascii="宋体" w:hAnsi="宋体"/>
              </w:rPr>
              <w:t>自动发现规则</w:t>
            </w:r>
          </w:p>
        </w:tc>
        <w:tc>
          <w:tcPr>
            <w:tcW w:w="3056" w:type="pct"/>
            <w:vAlign w:val="center"/>
          </w:tcPr>
          <w:p w14:paraId="532BC80C">
            <w:pPr>
              <w:pStyle w:val="2"/>
              <w:ind w:firstLine="0" w:firstLineChars="0"/>
              <w:rPr>
                <w:rFonts w:hint="eastAsia" w:ascii="宋体" w:hAnsi="宋体"/>
              </w:rPr>
            </w:pPr>
            <w:r>
              <w:rPr>
                <w:rFonts w:hint="eastAsia" w:ascii="宋体" w:hAnsi="宋体"/>
              </w:rPr>
              <w:t>监控管理平台提供网络自动发现功能，能够自动扫描、发现、识别和展示网络设备、主机等信息，检查类型包括：FTP、HTTP、HTTPS、ICMP ping、IMAP、LDAP、NNTP、POP、SMTP、SNMP等。（</w:t>
            </w:r>
            <w:r>
              <w:rPr>
                <w:rFonts w:hint="eastAsia" w:ascii="宋体" w:hAnsi="宋体"/>
                <w:b/>
              </w:rPr>
              <w:t>提供自动发现功能截图加盖制造商公章）</w:t>
            </w:r>
          </w:p>
        </w:tc>
      </w:tr>
      <w:tr w14:paraId="4CCD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75D8F7C3">
            <w:pPr>
              <w:pStyle w:val="2"/>
              <w:ind w:firstLine="0" w:firstLineChars="0"/>
              <w:rPr>
                <w:rFonts w:hint="eastAsia" w:ascii="宋体" w:hAnsi="宋体"/>
              </w:rPr>
            </w:pPr>
            <w:r>
              <w:rPr>
                <w:rFonts w:hint="eastAsia" w:ascii="宋体" w:hAnsi="宋体"/>
              </w:rPr>
              <w:t>28</w:t>
            </w:r>
          </w:p>
        </w:tc>
        <w:tc>
          <w:tcPr>
            <w:tcW w:w="671" w:type="pct"/>
            <w:vMerge w:val="restart"/>
            <w:vAlign w:val="center"/>
          </w:tcPr>
          <w:p w14:paraId="1FA5F4A5">
            <w:pPr>
              <w:pStyle w:val="2"/>
              <w:ind w:firstLine="0" w:firstLineChars="0"/>
              <w:rPr>
                <w:rFonts w:hint="eastAsia" w:ascii="宋体" w:hAnsi="宋体"/>
              </w:rPr>
            </w:pPr>
            <w:r>
              <w:rPr>
                <w:rFonts w:hint="eastAsia" w:ascii="宋体" w:hAnsi="宋体"/>
              </w:rPr>
              <w:t>监控规则</w:t>
            </w:r>
          </w:p>
        </w:tc>
        <w:tc>
          <w:tcPr>
            <w:tcW w:w="847" w:type="pct"/>
            <w:vAlign w:val="center"/>
          </w:tcPr>
          <w:p w14:paraId="3CA71AB5">
            <w:pPr>
              <w:pStyle w:val="2"/>
              <w:ind w:firstLine="0" w:firstLineChars="0"/>
              <w:rPr>
                <w:rFonts w:hint="eastAsia" w:ascii="宋体" w:hAnsi="宋体"/>
              </w:rPr>
            </w:pPr>
            <w:r>
              <w:rPr>
                <w:rFonts w:hint="eastAsia" w:ascii="宋体" w:hAnsi="宋体"/>
              </w:rPr>
              <w:t>警报触发机制</w:t>
            </w:r>
          </w:p>
        </w:tc>
        <w:tc>
          <w:tcPr>
            <w:tcW w:w="3056" w:type="pct"/>
            <w:vAlign w:val="center"/>
          </w:tcPr>
          <w:p w14:paraId="71B87781">
            <w:pPr>
              <w:pStyle w:val="2"/>
              <w:ind w:firstLine="0" w:firstLineChars="0"/>
              <w:rPr>
                <w:rFonts w:hint="eastAsia" w:ascii="宋体" w:hAnsi="宋体"/>
              </w:rPr>
            </w:pPr>
            <w:r>
              <w:rPr>
                <w:rFonts w:hint="eastAsia" w:ascii="宋体" w:hAnsi="宋体"/>
              </w:rPr>
              <w:t>支持查询监控数据DB中的事件，可根据系统架构编写，根据指标或触发器，生成事件，规则引擎对事件和系统的的负责人，显示警报内容。</w:t>
            </w:r>
          </w:p>
        </w:tc>
      </w:tr>
      <w:tr w14:paraId="202F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033403E9">
            <w:pPr>
              <w:pStyle w:val="2"/>
              <w:ind w:firstLine="0" w:firstLineChars="0"/>
              <w:rPr>
                <w:rFonts w:hint="eastAsia" w:ascii="宋体" w:hAnsi="宋体"/>
              </w:rPr>
            </w:pPr>
            <w:r>
              <w:rPr>
                <w:rFonts w:hint="eastAsia" w:ascii="宋体" w:hAnsi="宋体"/>
              </w:rPr>
              <w:t>29</w:t>
            </w:r>
          </w:p>
        </w:tc>
        <w:tc>
          <w:tcPr>
            <w:tcW w:w="671" w:type="pct"/>
            <w:vMerge w:val="continue"/>
            <w:vAlign w:val="center"/>
          </w:tcPr>
          <w:p w14:paraId="7D86C5AD">
            <w:pPr>
              <w:pStyle w:val="2"/>
              <w:ind w:firstLine="0" w:firstLineChars="0"/>
              <w:rPr>
                <w:rFonts w:hint="eastAsia" w:ascii="宋体" w:hAnsi="宋体"/>
              </w:rPr>
            </w:pPr>
          </w:p>
        </w:tc>
        <w:tc>
          <w:tcPr>
            <w:tcW w:w="847" w:type="pct"/>
            <w:vAlign w:val="center"/>
          </w:tcPr>
          <w:p w14:paraId="365A7B5B">
            <w:pPr>
              <w:pStyle w:val="2"/>
              <w:ind w:firstLine="0" w:firstLineChars="0"/>
              <w:rPr>
                <w:rFonts w:hint="eastAsia" w:ascii="宋体" w:hAnsi="宋体"/>
              </w:rPr>
            </w:pPr>
            <w:r>
              <w:rPr>
                <w:rFonts w:hint="eastAsia" w:ascii="宋体" w:hAnsi="宋体"/>
              </w:rPr>
              <w:t>触发器</w:t>
            </w:r>
          </w:p>
        </w:tc>
        <w:tc>
          <w:tcPr>
            <w:tcW w:w="3056" w:type="pct"/>
            <w:vAlign w:val="center"/>
          </w:tcPr>
          <w:p w14:paraId="483B260E">
            <w:pPr>
              <w:pStyle w:val="2"/>
              <w:ind w:firstLine="0" w:firstLineChars="0"/>
              <w:rPr>
                <w:rFonts w:hint="eastAsia" w:ascii="宋体" w:hAnsi="宋体"/>
                <w:b/>
              </w:rPr>
            </w:pPr>
            <w:r>
              <w:rPr>
                <w:rFonts w:hint="eastAsia" w:ascii="宋体" w:hAnsi="宋体"/>
                <w:b/>
              </w:rPr>
              <w:t>监控平台触发器支持在主机或模板中创建，并关联到主机。触发器配置信息包含不仅限于：名称、表达式、多重问题事件生成、描述、严重性级别等。（提供触发器配置界面截图加盖制造商公章）</w:t>
            </w:r>
          </w:p>
        </w:tc>
      </w:tr>
      <w:tr w14:paraId="6373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60D88EFD">
            <w:pPr>
              <w:pStyle w:val="2"/>
              <w:ind w:firstLine="0" w:firstLineChars="0"/>
              <w:rPr>
                <w:rFonts w:hint="eastAsia" w:ascii="宋体" w:hAnsi="宋体"/>
              </w:rPr>
            </w:pPr>
            <w:r>
              <w:rPr>
                <w:rFonts w:hint="eastAsia" w:ascii="宋体" w:hAnsi="宋体"/>
              </w:rPr>
              <w:t>30</w:t>
            </w:r>
          </w:p>
        </w:tc>
        <w:tc>
          <w:tcPr>
            <w:tcW w:w="671" w:type="pct"/>
            <w:vMerge w:val="continue"/>
            <w:vAlign w:val="center"/>
          </w:tcPr>
          <w:p w14:paraId="6EF25746">
            <w:pPr>
              <w:pStyle w:val="2"/>
              <w:ind w:firstLine="0" w:firstLineChars="0"/>
              <w:rPr>
                <w:rFonts w:hint="eastAsia" w:ascii="宋体" w:hAnsi="宋体"/>
              </w:rPr>
            </w:pPr>
          </w:p>
        </w:tc>
        <w:tc>
          <w:tcPr>
            <w:tcW w:w="847" w:type="pct"/>
            <w:vAlign w:val="center"/>
          </w:tcPr>
          <w:p w14:paraId="620B10B0">
            <w:pPr>
              <w:pStyle w:val="2"/>
              <w:ind w:firstLine="0" w:firstLineChars="0"/>
              <w:rPr>
                <w:rFonts w:hint="eastAsia" w:ascii="宋体" w:hAnsi="宋体"/>
              </w:rPr>
            </w:pPr>
            <w:r>
              <w:rPr>
                <w:rFonts w:hint="eastAsia" w:ascii="宋体" w:hAnsi="宋体"/>
              </w:rPr>
              <w:t>警报的校验</w:t>
            </w:r>
          </w:p>
        </w:tc>
        <w:tc>
          <w:tcPr>
            <w:tcW w:w="3056" w:type="pct"/>
            <w:vAlign w:val="center"/>
          </w:tcPr>
          <w:p w14:paraId="5D8C1E4E">
            <w:pPr>
              <w:pStyle w:val="2"/>
              <w:ind w:firstLine="0" w:firstLineChars="0"/>
              <w:rPr>
                <w:rFonts w:hint="eastAsia" w:ascii="宋体" w:hAnsi="宋体"/>
              </w:rPr>
            </w:pPr>
            <w:r>
              <w:rPr>
                <w:rFonts w:hint="eastAsia" w:ascii="宋体" w:hAnsi="宋体"/>
              </w:rPr>
              <w:t>对任何警报，支持通过≥3种的间接方式验证，如果在≥3个网段发生的事件进行校验，如果发生两个重复的警报内容，则触发警报。</w:t>
            </w:r>
          </w:p>
        </w:tc>
      </w:tr>
      <w:tr w14:paraId="7B0D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61D67B29">
            <w:pPr>
              <w:pStyle w:val="2"/>
              <w:ind w:firstLine="0" w:firstLineChars="0"/>
              <w:rPr>
                <w:rFonts w:hint="eastAsia" w:ascii="宋体" w:hAnsi="宋体"/>
              </w:rPr>
            </w:pPr>
            <w:r>
              <w:rPr>
                <w:rFonts w:hint="eastAsia" w:ascii="宋体" w:hAnsi="宋体"/>
              </w:rPr>
              <w:t>31</w:t>
            </w:r>
          </w:p>
        </w:tc>
        <w:tc>
          <w:tcPr>
            <w:tcW w:w="671" w:type="pct"/>
            <w:vMerge w:val="continue"/>
            <w:vAlign w:val="center"/>
          </w:tcPr>
          <w:p w14:paraId="7C3FBC0B">
            <w:pPr>
              <w:pStyle w:val="2"/>
              <w:ind w:firstLine="0" w:firstLineChars="0"/>
              <w:rPr>
                <w:rFonts w:hint="eastAsia" w:ascii="宋体" w:hAnsi="宋体"/>
              </w:rPr>
            </w:pPr>
          </w:p>
        </w:tc>
        <w:tc>
          <w:tcPr>
            <w:tcW w:w="847" w:type="pct"/>
            <w:vAlign w:val="center"/>
          </w:tcPr>
          <w:p w14:paraId="341DDE45">
            <w:pPr>
              <w:pStyle w:val="2"/>
              <w:ind w:firstLine="0" w:firstLineChars="0"/>
              <w:rPr>
                <w:rFonts w:hint="eastAsia" w:ascii="宋体" w:hAnsi="宋体"/>
              </w:rPr>
            </w:pPr>
            <w:r>
              <w:rPr>
                <w:rFonts w:hint="eastAsia" w:ascii="宋体" w:hAnsi="宋体"/>
              </w:rPr>
              <w:t>警报的发送方式</w:t>
            </w:r>
          </w:p>
        </w:tc>
        <w:tc>
          <w:tcPr>
            <w:tcW w:w="3056" w:type="pct"/>
            <w:vAlign w:val="center"/>
          </w:tcPr>
          <w:p w14:paraId="78E4C2AC">
            <w:pPr>
              <w:pStyle w:val="2"/>
              <w:ind w:firstLine="0" w:firstLineChars="0"/>
              <w:rPr>
                <w:rFonts w:hint="eastAsia" w:ascii="宋体" w:hAnsi="宋体"/>
              </w:rPr>
            </w:pPr>
            <w:r>
              <w:rPr>
                <w:rFonts w:hint="eastAsia" w:ascii="宋体" w:hAnsi="宋体"/>
              </w:rPr>
              <w:t>支持事件平台，邮件，微信，电话和短信。</w:t>
            </w:r>
          </w:p>
        </w:tc>
      </w:tr>
      <w:tr w14:paraId="22BA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vAlign w:val="center"/>
          </w:tcPr>
          <w:p w14:paraId="44FEE28D">
            <w:pPr>
              <w:pStyle w:val="2"/>
              <w:ind w:firstLine="0" w:firstLineChars="0"/>
              <w:rPr>
                <w:rFonts w:hint="eastAsia" w:ascii="宋体" w:hAnsi="宋体"/>
              </w:rPr>
            </w:pPr>
            <w:r>
              <w:rPr>
                <w:rFonts w:hint="eastAsia" w:ascii="宋体" w:hAnsi="宋体"/>
              </w:rPr>
              <w:t>32</w:t>
            </w:r>
          </w:p>
        </w:tc>
        <w:tc>
          <w:tcPr>
            <w:tcW w:w="671" w:type="pct"/>
            <w:vMerge w:val="continue"/>
            <w:vAlign w:val="center"/>
          </w:tcPr>
          <w:p w14:paraId="01461777">
            <w:pPr>
              <w:pStyle w:val="2"/>
              <w:ind w:firstLine="0" w:firstLineChars="0"/>
              <w:rPr>
                <w:rFonts w:hint="eastAsia" w:ascii="宋体" w:hAnsi="宋体"/>
              </w:rPr>
            </w:pPr>
          </w:p>
        </w:tc>
        <w:tc>
          <w:tcPr>
            <w:tcW w:w="847" w:type="pct"/>
            <w:vAlign w:val="center"/>
          </w:tcPr>
          <w:p w14:paraId="78FED458">
            <w:pPr>
              <w:pStyle w:val="2"/>
              <w:ind w:firstLine="0" w:firstLineChars="0"/>
              <w:rPr>
                <w:rFonts w:hint="eastAsia" w:ascii="宋体" w:hAnsi="宋体"/>
              </w:rPr>
            </w:pPr>
            <w:r>
              <w:rPr>
                <w:rFonts w:hint="eastAsia" w:ascii="宋体" w:hAnsi="宋体"/>
              </w:rPr>
              <w:t>警报推送方式</w:t>
            </w:r>
          </w:p>
        </w:tc>
        <w:tc>
          <w:tcPr>
            <w:tcW w:w="3056" w:type="pct"/>
            <w:vAlign w:val="center"/>
          </w:tcPr>
          <w:p w14:paraId="632522F0">
            <w:pPr>
              <w:pStyle w:val="2"/>
              <w:ind w:firstLine="0" w:firstLineChars="0"/>
              <w:rPr>
                <w:rFonts w:hint="eastAsia" w:ascii="宋体" w:hAnsi="宋体"/>
              </w:rPr>
            </w:pPr>
            <w:r>
              <w:rPr>
                <w:rFonts w:hint="eastAsia" w:ascii="宋体" w:hAnsi="宋体"/>
              </w:rPr>
              <w:t>PUSH方式，即根据CMDB中的系统的负责组的信息进行定位目标人群，群组人员信息由负责人负责。</w:t>
            </w:r>
          </w:p>
        </w:tc>
      </w:tr>
      <w:tr w14:paraId="00FA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 w:type="pct"/>
            <w:vAlign w:val="center"/>
          </w:tcPr>
          <w:p w14:paraId="5CDD6885">
            <w:pPr>
              <w:pStyle w:val="2"/>
              <w:ind w:firstLine="0" w:firstLineChars="0"/>
              <w:rPr>
                <w:rFonts w:hint="eastAsia" w:ascii="宋体" w:hAnsi="宋体"/>
              </w:rPr>
            </w:pPr>
            <w:r>
              <w:rPr>
                <w:rFonts w:hint="eastAsia" w:ascii="宋体" w:hAnsi="宋体"/>
              </w:rPr>
              <w:t>33</w:t>
            </w:r>
          </w:p>
        </w:tc>
        <w:tc>
          <w:tcPr>
            <w:tcW w:w="671" w:type="pct"/>
            <w:vMerge w:val="restart"/>
            <w:vAlign w:val="center"/>
          </w:tcPr>
          <w:p w14:paraId="34FFAEE1">
            <w:pPr>
              <w:pStyle w:val="2"/>
              <w:ind w:firstLine="0" w:firstLineChars="0"/>
              <w:rPr>
                <w:rFonts w:hint="eastAsia" w:ascii="宋体" w:hAnsi="宋体"/>
              </w:rPr>
            </w:pPr>
            <w:r>
              <w:rPr>
                <w:rFonts w:hint="eastAsia" w:ascii="宋体" w:hAnsi="宋体"/>
              </w:rPr>
              <w:t>服务</w:t>
            </w:r>
          </w:p>
        </w:tc>
        <w:tc>
          <w:tcPr>
            <w:tcW w:w="847" w:type="pct"/>
            <w:vAlign w:val="center"/>
          </w:tcPr>
          <w:p w14:paraId="4FE4AB2E">
            <w:pPr>
              <w:pStyle w:val="2"/>
              <w:ind w:firstLine="0" w:firstLineChars="0"/>
              <w:rPr>
                <w:rFonts w:hint="eastAsia" w:ascii="宋体" w:hAnsi="宋体"/>
              </w:rPr>
            </w:pPr>
            <w:r>
              <w:rPr>
                <w:rFonts w:hint="eastAsia" w:ascii="宋体" w:hAnsi="宋体"/>
              </w:rPr>
              <w:t>实施</w:t>
            </w:r>
          </w:p>
        </w:tc>
        <w:tc>
          <w:tcPr>
            <w:tcW w:w="3056" w:type="pct"/>
            <w:vAlign w:val="center"/>
          </w:tcPr>
          <w:p w14:paraId="1287DB74">
            <w:pPr>
              <w:pStyle w:val="2"/>
              <w:ind w:firstLine="0" w:firstLineChars="0"/>
              <w:rPr>
                <w:rFonts w:hint="eastAsia" w:ascii="宋体" w:hAnsi="宋体"/>
              </w:rPr>
            </w:pPr>
            <w:r>
              <w:rPr>
                <w:rFonts w:hint="eastAsia" w:ascii="宋体" w:hAnsi="宋体"/>
              </w:rPr>
              <w:t>为医院提供无偿上门服务，监控平台部署、安装调试，监控设备代理安装及接入。</w:t>
            </w:r>
          </w:p>
        </w:tc>
      </w:tr>
      <w:tr w14:paraId="7E4E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Align w:val="center"/>
          </w:tcPr>
          <w:p w14:paraId="2E9204A5">
            <w:pPr>
              <w:pStyle w:val="2"/>
              <w:ind w:firstLine="0" w:firstLineChars="0"/>
              <w:rPr>
                <w:rFonts w:hint="eastAsia" w:ascii="宋体" w:hAnsi="宋体"/>
              </w:rPr>
            </w:pPr>
            <w:r>
              <w:rPr>
                <w:rFonts w:hint="eastAsia" w:ascii="宋体" w:hAnsi="宋体"/>
              </w:rPr>
              <w:t>34</w:t>
            </w:r>
          </w:p>
        </w:tc>
        <w:tc>
          <w:tcPr>
            <w:tcW w:w="671" w:type="pct"/>
            <w:vMerge w:val="continue"/>
            <w:vAlign w:val="center"/>
          </w:tcPr>
          <w:p w14:paraId="32C8F1AE">
            <w:pPr>
              <w:pStyle w:val="2"/>
              <w:ind w:firstLine="0" w:firstLineChars="0"/>
              <w:rPr>
                <w:rFonts w:hint="eastAsia" w:ascii="宋体" w:hAnsi="宋体"/>
              </w:rPr>
            </w:pPr>
          </w:p>
        </w:tc>
        <w:tc>
          <w:tcPr>
            <w:tcW w:w="847" w:type="pct"/>
            <w:vMerge w:val="restart"/>
            <w:vAlign w:val="center"/>
          </w:tcPr>
          <w:p w14:paraId="61EC66FB">
            <w:pPr>
              <w:pStyle w:val="2"/>
              <w:ind w:firstLine="0" w:firstLineChars="0"/>
              <w:rPr>
                <w:rFonts w:hint="eastAsia" w:ascii="宋体" w:hAnsi="宋体"/>
              </w:rPr>
            </w:pPr>
            <w:r>
              <w:rPr>
                <w:rFonts w:hint="eastAsia" w:ascii="宋体" w:hAnsi="宋体"/>
              </w:rPr>
              <w:t>软件服务</w:t>
            </w:r>
          </w:p>
        </w:tc>
        <w:tc>
          <w:tcPr>
            <w:tcW w:w="3057" w:type="pct"/>
            <w:vAlign w:val="center"/>
          </w:tcPr>
          <w:p w14:paraId="4537874F">
            <w:pPr>
              <w:pStyle w:val="2"/>
              <w:ind w:firstLine="0" w:firstLineChars="0"/>
              <w:rPr>
                <w:rFonts w:hint="eastAsia" w:ascii="宋体" w:hAnsi="宋体"/>
                <w:b/>
                <w:bCs/>
              </w:rPr>
            </w:pPr>
            <w:r>
              <w:rPr>
                <w:rFonts w:hint="eastAsia" w:ascii="宋体" w:hAnsi="宋体"/>
                <w:b/>
                <w:bCs/>
              </w:rPr>
              <w:t>投标人具有自主研发能力，提供本运维平台《计算机软件著作权登记证书》。</w:t>
            </w:r>
            <w:r>
              <w:rPr>
                <w:rFonts w:ascii="宋体" w:hAnsi="宋体"/>
                <w:b/>
                <w:bCs/>
              </w:rPr>
              <w:t xml:space="preserve"> </w:t>
            </w:r>
          </w:p>
        </w:tc>
      </w:tr>
      <w:tr w14:paraId="7783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6" w:type="pct"/>
            <w:vAlign w:val="center"/>
          </w:tcPr>
          <w:p w14:paraId="2C7D9A51">
            <w:pPr>
              <w:pStyle w:val="2"/>
              <w:ind w:firstLine="0" w:firstLineChars="0"/>
              <w:rPr>
                <w:rFonts w:hint="eastAsia" w:ascii="宋体" w:hAnsi="宋体"/>
              </w:rPr>
            </w:pPr>
            <w:r>
              <w:rPr>
                <w:rFonts w:hint="eastAsia" w:ascii="宋体" w:hAnsi="宋体"/>
              </w:rPr>
              <w:t>35</w:t>
            </w:r>
          </w:p>
        </w:tc>
        <w:tc>
          <w:tcPr>
            <w:tcW w:w="671" w:type="pct"/>
            <w:vMerge w:val="continue"/>
            <w:vAlign w:val="center"/>
          </w:tcPr>
          <w:p w14:paraId="6995DE07">
            <w:pPr>
              <w:pStyle w:val="2"/>
              <w:ind w:firstLine="0" w:firstLineChars="0"/>
              <w:rPr>
                <w:rFonts w:hint="eastAsia" w:ascii="宋体" w:hAnsi="宋体"/>
              </w:rPr>
            </w:pPr>
          </w:p>
        </w:tc>
        <w:tc>
          <w:tcPr>
            <w:tcW w:w="847" w:type="pct"/>
            <w:vMerge w:val="continue"/>
            <w:vAlign w:val="center"/>
          </w:tcPr>
          <w:p w14:paraId="3573B31F">
            <w:pPr>
              <w:pStyle w:val="2"/>
              <w:ind w:firstLine="0" w:firstLineChars="0"/>
              <w:rPr>
                <w:rFonts w:hint="eastAsia" w:ascii="宋体" w:hAnsi="宋体"/>
              </w:rPr>
            </w:pPr>
          </w:p>
        </w:tc>
        <w:tc>
          <w:tcPr>
            <w:tcW w:w="3057" w:type="pct"/>
            <w:vAlign w:val="center"/>
          </w:tcPr>
          <w:p w14:paraId="32AB7A6A">
            <w:pPr>
              <w:pStyle w:val="2"/>
              <w:ind w:firstLine="0" w:firstLineChars="0"/>
              <w:rPr>
                <w:rFonts w:hint="eastAsia" w:ascii="宋体" w:hAnsi="宋体"/>
              </w:rPr>
            </w:pPr>
            <w:r>
              <w:rPr>
                <w:rFonts w:hint="eastAsia" w:ascii="宋体" w:hAnsi="宋体"/>
              </w:rPr>
              <w:t>提供安装实施服务，提供7*24小时的项目专项电话技术支持。</w:t>
            </w:r>
          </w:p>
        </w:tc>
      </w:tr>
    </w:tbl>
    <w:p w14:paraId="616AEFB5">
      <w:pPr>
        <w:pStyle w:val="2"/>
        <w:ind w:firstLine="480"/>
        <w:rPr>
          <w:rFonts w:hint="eastAsia"/>
        </w:rPr>
      </w:pPr>
    </w:p>
    <w:p w14:paraId="2C0FA677">
      <w:pPr>
        <w:pStyle w:val="11"/>
        <w:rPr>
          <w:rFonts w:hint="eastAsia" w:cstheme="minorBidi"/>
        </w:rPr>
      </w:pPr>
    </w:p>
    <w:p w14:paraId="2C85ECF1">
      <w:pPr>
        <w:pStyle w:val="2"/>
        <w:numPr>
          <w:ilvl w:val="0"/>
          <w:numId w:val="5"/>
        </w:numPr>
        <w:ind w:left="0" w:firstLine="0" w:firstLineChars="0"/>
        <w:jc w:val="left"/>
        <w:rPr>
          <w:rFonts w:hint="eastAsia" w:asciiTheme="minorEastAsia" w:hAnsiTheme="minorEastAsia" w:eastAsiaTheme="minorEastAsia"/>
          <w:b/>
        </w:rPr>
      </w:pPr>
      <w:r>
        <w:rPr>
          <w:rFonts w:hint="eastAsia" w:asciiTheme="minorEastAsia" w:hAnsiTheme="minorEastAsia" w:eastAsiaTheme="minorEastAsia"/>
          <w:b/>
        </w:rPr>
        <w:t>故障硬件设备配件更换</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309"/>
        <w:gridCol w:w="7238"/>
      </w:tblGrid>
      <w:tr w14:paraId="5565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3" w:type="pct"/>
          </w:tcPr>
          <w:p w14:paraId="28DF9891">
            <w:pPr>
              <w:pStyle w:val="2"/>
              <w:ind w:firstLine="0" w:firstLineChars="0"/>
              <w:rPr>
                <w:rFonts w:hint="eastAsia" w:asciiTheme="minorEastAsia" w:hAnsiTheme="minorEastAsia" w:eastAsiaTheme="minorEastAsia"/>
                <w:bCs/>
              </w:rPr>
            </w:pPr>
            <w:r>
              <w:rPr>
                <w:rFonts w:hint="eastAsia" w:asciiTheme="minorEastAsia" w:hAnsiTheme="minorEastAsia" w:eastAsiaTheme="minorEastAsia"/>
                <w:bCs/>
              </w:rPr>
              <w:t>序号</w:t>
            </w:r>
          </w:p>
        </w:tc>
        <w:tc>
          <w:tcPr>
            <w:tcW w:w="664" w:type="pct"/>
          </w:tcPr>
          <w:p w14:paraId="24ECC34D">
            <w:pPr>
              <w:pStyle w:val="2"/>
              <w:ind w:firstLine="0" w:firstLineChars="0"/>
              <w:rPr>
                <w:rFonts w:hint="eastAsia" w:asciiTheme="minorEastAsia" w:hAnsiTheme="minorEastAsia" w:eastAsiaTheme="minorEastAsia"/>
                <w:bCs/>
              </w:rPr>
            </w:pPr>
            <w:r>
              <w:rPr>
                <w:rFonts w:hint="eastAsia" w:asciiTheme="minorEastAsia" w:hAnsiTheme="minorEastAsia" w:eastAsiaTheme="minorEastAsia"/>
                <w:bCs/>
              </w:rPr>
              <w:t>指标项</w:t>
            </w:r>
          </w:p>
        </w:tc>
        <w:tc>
          <w:tcPr>
            <w:tcW w:w="3672" w:type="pct"/>
          </w:tcPr>
          <w:p w14:paraId="2A0D2589">
            <w:pPr>
              <w:pStyle w:val="2"/>
              <w:ind w:firstLine="0" w:firstLineChars="0"/>
              <w:rPr>
                <w:rFonts w:hint="eastAsia" w:asciiTheme="minorEastAsia" w:hAnsiTheme="minorEastAsia" w:eastAsiaTheme="minorEastAsia"/>
                <w:bCs/>
              </w:rPr>
            </w:pPr>
            <w:r>
              <w:rPr>
                <w:rFonts w:hint="eastAsia" w:asciiTheme="minorEastAsia" w:hAnsiTheme="minorEastAsia" w:eastAsiaTheme="minorEastAsia"/>
                <w:bCs/>
              </w:rPr>
              <w:t>技术参数</w:t>
            </w:r>
          </w:p>
        </w:tc>
      </w:tr>
      <w:tr w14:paraId="7AB9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3" w:type="pct"/>
            <w:vAlign w:val="center"/>
          </w:tcPr>
          <w:p w14:paraId="39B5D13D">
            <w:pPr>
              <w:pStyle w:val="2"/>
              <w:ind w:firstLine="0" w:firstLineChars="0"/>
              <w:rPr>
                <w:rFonts w:hint="eastAsia" w:asciiTheme="minorEastAsia" w:hAnsiTheme="minorEastAsia" w:eastAsiaTheme="minorEastAsia"/>
                <w:bCs/>
              </w:rPr>
            </w:pPr>
          </w:p>
        </w:tc>
        <w:tc>
          <w:tcPr>
            <w:tcW w:w="664" w:type="pct"/>
            <w:vAlign w:val="center"/>
          </w:tcPr>
          <w:p w14:paraId="0F28E815">
            <w:pPr>
              <w:pStyle w:val="2"/>
              <w:ind w:firstLine="0" w:firstLineChars="0"/>
              <w:rPr>
                <w:rFonts w:hint="eastAsia" w:asciiTheme="minorEastAsia" w:hAnsiTheme="minorEastAsia" w:eastAsiaTheme="minorEastAsia"/>
                <w:bCs/>
              </w:rPr>
            </w:pPr>
            <w:r>
              <w:rPr>
                <w:rFonts w:hint="eastAsia" w:asciiTheme="minorEastAsia" w:hAnsiTheme="minorEastAsia" w:eastAsiaTheme="minorEastAsia"/>
                <w:bCs/>
              </w:rPr>
              <w:t>备件服务</w:t>
            </w:r>
          </w:p>
        </w:tc>
        <w:tc>
          <w:tcPr>
            <w:tcW w:w="3672" w:type="pct"/>
          </w:tcPr>
          <w:p w14:paraId="2F5C15B8">
            <w:pPr>
              <w:pStyle w:val="2"/>
              <w:ind w:firstLine="0" w:firstLineChars="0"/>
              <w:rPr>
                <w:rFonts w:hint="eastAsia" w:asciiTheme="minorEastAsia" w:hAnsiTheme="minorEastAsia" w:eastAsiaTheme="minorEastAsia"/>
                <w:b/>
                <w:bCs/>
              </w:rPr>
            </w:pPr>
            <w:r>
              <w:rPr>
                <w:rFonts w:hint="eastAsia" w:asciiTheme="minorEastAsia" w:hAnsiTheme="minorEastAsia" w:eastAsiaTheme="minorEastAsia"/>
                <w:b/>
                <w:bCs/>
              </w:rPr>
              <w:t>提供故障硬件配件更换服务，包含服务器、存储、核心交换机等核心业务硬件配件。</w:t>
            </w:r>
          </w:p>
        </w:tc>
      </w:tr>
    </w:tbl>
    <w:p w14:paraId="520369E9">
      <w:pPr>
        <w:pStyle w:val="11"/>
        <w:rPr>
          <w:rFonts w:asciiTheme="minorEastAsia" w:hAnsiTheme="minorEastAsia" w:eastAsiaTheme="minorEastAsia"/>
        </w:rPr>
      </w:pPr>
    </w:p>
    <w:p w14:paraId="2E826873">
      <w:pPr>
        <w:pStyle w:val="2"/>
        <w:numPr>
          <w:ilvl w:val="0"/>
          <w:numId w:val="5"/>
        </w:numPr>
        <w:ind w:left="0" w:firstLine="0" w:firstLineChars="0"/>
        <w:jc w:val="left"/>
        <w:rPr>
          <w:rFonts w:asciiTheme="minorEastAsia" w:hAnsiTheme="minorEastAsia" w:eastAsiaTheme="minorEastAsia"/>
          <w:b/>
        </w:rPr>
      </w:pPr>
      <w:r>
        <w:rPr>
          <w:rFonts w:hint="eastAsia" w:asciiTheme="minorEastAsia" w:hAnsiTheme="minorEastAsia" w:eastAsiaTheme="minorEastAsia"/>
          <w:b/>
        </w:rPr>
        <w:t>人员驻场服务</w:t>
      </w:r>
    </w:p>
    <w:p w14:paraId="32A61515">
      <w:pPr>
        <w:pStyle w:val="8"/>
        <w:ind w:firstLine="480"/>
        <w:rPr>
          <w:rFonts w:hint="eastAsia"/>
        </w:rPr>
      </w:pPr>
      <w:r>
        <w:rPr>
          <w:rFonts w:hint="eastAsia"/>
        </w:rPr>
        <w:t>1）项目经理同时具有ITSS服务项目经理资格、注册信息安全人员CISP资格证书；</w:t>
      </w:r>
    </w:p>
    <w:p w14:paraId="5BEDD479">
      <w:pPr>
        <w:pStyle w:val="8"/>
        <w:ind w:firstLine="480"/>
      </w:pPr>
      <w:r>
        <w:rPr>
          <w:rFonts w:hint="eastAsia"/>
        </w:rPr>
        <w:t>2)运维服务团队具有不少于3名人员全日制本科以上学历工程师；</w:t>
      </w:r>
    </w:p>
    <w:p w14:paraId="4DFD17D9">
      <w:pPr>
        <w:pStyle w:val="8"/>
        <w:ind w:firstLine="480"/>
      </w:pPr>
      <w:r>
        <w:rPr>
          <w:rFonts w:hint="eastAsia"/>
        </w:rPr>
        <w:t>3）运维服务团队具备不少于3名通过ITSS权威机构认定的</w:t>
      </w:r>
      <w:r>
        <w:t>ITSS服务工程师资质</w:t>
      </w:r>
      <w:r>
        <w:rPr>
          <w:rFonts w:hint="eastAsia"/>
        </w:rPr>
        <w:t>；</w:t>
      </w:r>
    </w:p>
    <w:p w14:paraId="0BCA2BAD">
      <w:pPr>
        <w:pStyle w:val="8"/>
        <w:ind w:firstLine="480"/>
      </w:pPr>
      <w:r>
        <w:rPr>
          <w:rFonts w:hint="eastAsia"/>
        </w:rPr>
        <w:t>4）运维服务团队通过ZABBIX企业级运维监控认证培训并取得资格证；</w:t>
      </w:r>
    </w:p>
    <w:p w14:paraId="65FA514E">
      <w:pPr>
        <w:pStyle w:val="8"/>
        <w:ind w:firstLine="480"/>
      </w:pPr>
      <w:r>
        <w:rPr>
          <w:rFonts w:hint="eastAsia"/>
        </w:rPr>
        <w:t>5）运维服务团队具备不少于</w:t>
      </w:r>
      <w:r>
        <w:t>2</w:t>
      </w:r>
      <w:r>
        <w:rPr>
          <w:rFonts w:hint="eastAsia"/>
        </w:rPr>
        <w:t>名中国信息安全测评中心出具的“注册信息安全专业人员（CISP）”资质；</w:t>
      </w:r>
    </w:p>
    <w:p w14:paraId="4F0E05C9">
      <w:pPr>
        <w:pStyle w:val="8"/>
        <w:ind w:firstLine="480"/>
      </w:pPr>
      <w:r>
        <w:rPr>
          <w:rFonts w:hint="eastAsia"/>
        </w:rPr>
        <w:t>6）运维服务团队具备不少于</w:t>
      </w:r>
      <w:r>
        <w:t>2</w:t>
      </w:r>
      <w:r>
        <w:rPr>
          <w:rFonts w:hint="eastAsia"/>
        </w:rPr>
        <w:t>名通过国家工业和信息化部电子工业标准研究所或同级别国家权威机构认证的信息技术应用创新专业人员认证资质；</w:t>
      </w:r>
    </w:p>
    <w:p w14:paraId="6800D1CD">
      <w:pPr>
        <w:pStyle w:val="8"/>
        <w:ind w:firstLine="480"/>
      </w:pPr>
      <w:r>
        <w:rPr>
          <w:rFonts w:hint="eastAsia"/>
        </w:rPr>
        <w:t>7）运维服务项目经理通过国家人力资源和社会保障部、工信部批准颁发的中级网络工程师资格认证；</w:t>
      </w:r>
    </w:p>
    <w:p w14:paraId="71599E52">
      <w:pPr>
        <w:ind w:firstLine="480"/>
        <w:rPr>
          <w:rFonts w:hint="eastAsia" w:asciiTheme="minorEastAsia" w:hAnsiTheme="minorEastAsia" w:eastAsiaTheme="minorEastAsia"/>
        </w:rPr>
      </w:pPr>
      <w:r>
        <w:rPr>
          <w:rFonts w:hint="eastAsia" w:asciiTheme="minorEastAsia" w:hAnsiTheme="minorEastAsia" w:eastAsiaTheme="minorEastAsia"/>
        </w:rPr>
        <w:t>（以上人员可同时具有多个证书，提供工程师在供应商所属公司参保的6个月以上参保证明）</w:t>
      </w:r>
    </w:p>
    <w:p w14:paraId="67E49F8C">
      <w:pPr>
        <w:pStyle w:val="4"/>
        <w:ind w:firstLine="562"/>
        <w:rPr>
          <w:rFonts w:hint="eastAsia" w:ascii="宋体" w:hAnsi="Courier New" w:eastAsia="宋体" w:cs="Calibri"/>
          <w:b w:val="0"/>
          <w:kern w:val="2"/>
          <w:sz w:val="24"/>
          <w:szCs w:val="24"/>
          <w:lang w:val="en-US" w:eastAsia="zh-CN" w:bidi="ar-SA"/>
        </w:rPr>
      </w:pPr>
      <w:r>
        <w:rPr>
          <w:rFonts w:hint="eastAsia" w:ascii="宋体" w:hAnsi="Courier New" w:eastAsia="宋体" w:cs="Calibri"/>
          <w:b w:val="0"/>
          <w:kern w:val="2"/>
          <w:sz w:val="24"/>
          <w:szCs w:val="24"/>
          <w:lang w:val="en-US" w:eastAsia="zh-CN" w:bidi="ar-SA"/>
        </w:rPr>
        <w:t>其他要求</w:t>
      </w:r>
    </w:p>
    <w:p w14:paraId="10698546">
      <w:pPr>
        <w:pStyle w:val="21"/>
        <w:numPr>
          <w:ilvl w:val="0"/>
          <w:numId w:val="6"/>
        </w:numPr>
        <w:spacing w:line="360" w:lineRule="auto"/>
        <w:ind w:left="0" w:firstLine="0" w:firstLineChars="0"/>
        <w:rPr>
          <w:rFonts w:hint="eastAsia" w:ascii="宋体" w:hAnsi="Courier New" w:eastAsia="宋体" w:cs="Calibri"/>
          <w:b w:val="0"/>
          <w:kern w:val="2"/>
          <w:sz w:val="24"/>
          <w:szCs w:val="24"/>
          <w:lang w:val="en-US" w:eastAsia="zh-CN" w:bidi="ar-SA"/>
        </w:rPr>
      </w:pPr>
      <w:r>
        <w:rPr>
          <w:rFonts w:hint="eastAsia" w:ascii="宋体" w:hAnsi="Courier New" w:eastAsia="宋体" w:cs="Calibri"/>
          <w:b w:val="0"/>
          <w:kern w:val="2"/>
          <w:sz w:val="24"/>
          <w:szCs w:val="24"/>
          <w:lang w:val="en-US" w:eastAsia="zh-CN" w:bidi="ar-SA"/>
        </w:rPr>
        <w:t>服务期限：一年</w:t>
      </w:r>
    </w:p>
    <w:p w14:paraId="3B2A9610">
      <w:pPr>
        <w:pStyle w:val="21"/>
        <w:numPr>
          <w:ilvl w:val="0"/>
          <w:numId w:val="6"/>
        </w:numPr>
        <w:spacing w:line="360" w:lineRule="auto"/>
        <w:ind w:left="0" w:firstLine="0" w:firstLineChars="0"/>
        <w:rPr>
          <w:rFonts w:hint="eastAsia" w:ascii="宋体" w:hAnsi="Courier New" w:eastAsia="宋体" w:cs="Calibri"/>
          <w:b w:val="0"/>
          <w:kern w:val="2"/>
          <w:sz w:val="24"/>
          <w:szCs w:val="24"/>
          <w:lang w:val="en-US" w:eastAsia="zh-CN" w:bidi="ar-SA"/>
        </w:rPr>
      </w:pPr>
      <w:r>
        <w:rPr>
          <w:rFonts w:hint="eastAsia" w:ascii="宋体" w:hAnsi="Courier New" w:eastAsia="宋体" w:cs="Calibri"/>
          <w:b w:val="0"/>
          <w:kern w:val="2"/>
          <w:sz w:val="24"/>
          <w:szCs w:val="24"/>
          <w:lang w:val="en-US" w:eastAsia="zh-CN" w:bidi="ar-SA"/>
        </w:rPr>
        <w:t>合同外配件及耗材：在运维服务过程中如产生合同外所需的配件或耗材费用，由中标方按市场价提供，采购人可按实际情况选择是否采购。驻场工程师协助采购人的设备耗材、设备维修、配件的出入库管理。</w:t>
      </w:r>
    </w:p>
    <w:p w14:paraId="6BCBB029">
      <w:pPr>
        <w:pStyle w:val="21"/>
        <w:numPr>
          <w:ilvl w:val="0"/>
          <w:numId w:val="6"/>
        </w:numPr>
        <w:spacing w:line="360" w:lineRule="auto"/>
        <w:ind w:left="0" w:firstLine="0" w:firstLineChars="0"/>
        <w:rPr>
          <w:rFonts w:hint="eastAsia" w:ascii="宋体" w:hAnsi="Courier New" w:eastAsia="宋体" w:cs="Calibri"/>
          <w:b w:val="0"/>
          <w:kern w:val="2"/>
          <w:sz w:val="24"/>
          <w:szCs w:val="24"/>
          <w:lang w:val="en-US" w:eastAsia="zh-CN" w:bidi="ar-SA"/>
        </w:rPr>
      </w:pPr>
      <w:r>
        <w:rPr>
          <w:rFonts w:hint="eastAsia" w:ascii="宋体" w:hAnsi="Courier New" w:eastAsia="宋体" w:cs="Calibri"/>
          <w:b w:val="0"/>
          <w:kern w:val="2"/>
          <w:sz w:val="24"/>
          <w:szCs w:val="24"/>
          <w:lang w:val="en-US" w:eastAsia="zh-CN" w:bidi="ar-SA"/>
        </w:rPr>
        <w:t>服务考核：采购人将定期组织进行考核，从供应商项目服务、运维和巡检服务、故障处理等方面进行考核。得分结果划分为优、良、差三个级别，其中90～100分为优；75～89分为良；60～75分为差；评价结果与付款方式挂钩。</w:t>
      </w:r>
    </w:p>
    <w:p w14:paraId="0E25F7B3">
      <w:pPr>
        <w:pStyle w:val="21"/>
        <w:numPr>
          <w:ilvl w:val="0"/>
          <w:numId w:val="6"/>
        </w:numPr>
        <w:spacing w:line="360" w:lineRule="auto"/>
        <w:ind w:left="0" w:firstLine="0" w:firstLineChars="0"/>
        <w:rPr>
          <w:rFonts w:hint="default" w:ascii="宋体" w:hAnsi="Courier New" w:eastAsia="宋体" w:cs="Calibri"/>
          <w:b w:val="0"/>
          <w:kern w:val="2"/>
          <w:sz w:val="24"/>
          <w:szCs w:val="24"/>
          <w:lang w:val="en-US" w:eastAsia="zh-CN" w:bidi="ar-SA"/>
        </w:rPr>
      </w:pPr>
      <w:r>
        <w:rPr>
          <w:rFonts w:hint="eastAsia" w:ascii="宋体" w:hAnsi="Courier New" w:eastAsia="宋体" w:cs="Calibri"/>
          <w:b w:val="0"/>
          <w:kern w:val="2"/>
          <w:sz w:val="24"/>
          <w:szCs w:val="24"/>
          <w:lang w:val="en-US" w:eastAsia="zh-CN" w:bidi="ar-SA"/>
        </w:rPr>
        <w:t>付款方式：运维服务经由采购人签字确认，符合要求后，由乙方提交支付申请表，经采购人或监理单位（如有）审核批准后，方可结算。结算方式为：每季度维护完成后结算一次，支付合同金额的25%，分四个季度完成整个合同额结算。</w:t>
      </w:r>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E11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FE889">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2FE889">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241F"/>
    <w:multiLevelType w:val="singleLevel"/>
    <w:tmpl w:val="8770241F"/>
    <w:lvl w:ilvl="0" w:tentative="0">
      <w:start w:val="1"/>
      <w:numFmt w:val="decimal"/>
      <w:lvlText w:val="%1."/>
      <w:lvlJc w:val="left"/>
      <w:pPr>
        <w:ind w:left="425" w:hanging="425"/>
      </w:pPr>
      <w:rPr>
        <w:rFonts w:hint="default" w:ascii="宋体" w:hAnsi="宋体" w:eastAsia="宋体" w:cs="宋体"/>
        <w:b/>
        <w:bCs/>
        <w:sz w:val="24"/>
        <w:szCs w:val="24"/>
      </w:rPr>
    </w:lvl>
  </w:abstractNum>
  <w:abstractNum w:abstractNumId="1">
    <w:nsid w:val="C670D351"/>
    <w:multiLevelType w:val="singleLevel"/>
    <w:tmpl w:val="C670D351"/>
    <w:lvl w:ilvl="0" w:tentative="0">
      <w:start w:val="1"/>
      <w:numFmt w:val="chineseCounting"/>
      <w:pStyle w:val="20"/>
      <w:suff w:val="nothing"/>
      <w:lvlText w:val="%1、"/>
      <w:lvlJc w:val="left"/>
      <w:pPr>
        <w:ind w:left="0" w:firstLine="0"/>
      </w:pPr>
      <w:rPr>
        <w:rFonts w:hint="eastAsia"/>
      </w:rPr>
    </w:lvl>
  </w:abstractNum>
  <w:abstractNum w:abstractNumId="2">
    <w:nsid w:val="06BD2D35"/>
    <w:multiLevelType w:val="multilevel"/>
    <w:tmpl w:val="06BD2D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1253D7"/>
    <w:multiLevelType w:val="multilevel"/>
    <w:tmpl w:val="4E1253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E173372"/>
    <w:multiLevelType w:val="multilevel"/>
    <w:tmpl w:val="6E173372"/>
    <w:lvl w:ilvl="0" w:tentative="0">
      <w:start w:val="1"/>
      <w:numFmt w:val="decimal"/>
      <w:lvlText w:val="(%1)"/>
      <w:lvlJc w:val="left"/>
      <w:pPr>
        <w:ind w:left="922" w:hanging="44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5">
    <w:nsid w:val="725A44C6"/>
    <w:multiLevelType w:val="multilevel"/>
    <w:tmpl w:val="725A44C6"/>
    <w:lvl w:ilvl="0" w:tentative="0">
      <w:start w:val="1"/>
      <w:numFmt w:val="chineseCountingThousand"/>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mIwMjRhZmQwNThmN2M0ODA1ZDVkZTE3MGRmZjQifQ=="/>
  </w:docVars>
  <w:rsids>
    <w:rsidRoot w:val="7A2F3BDE"/>
    <w:rsid w:val="102953AB"/>
    <w:rsid w:val="11BB597F"/>
    <w:rsid w:val="15DE18EA"/>
    <w:rsid w:val="1F222326"/>
    <w:rsid w:val="26C176BF"/>
    <w:rsid w:val="2C5D30DE"/>
    <w:rsid w:val="380B2BBF"/>
    <w:rsid w:val="3D3369D5"/>
    <w:rsid w:val="495E3152"/>
    <w:rsid w:val="4A840960"/>
    <w:rsid w:val="5CD820AB"/>
    <w:rsid w:val="604820D1"/>
    <w:rsid w:val="6A847972"/>
    <w:rsid w:val="6EB071AE"/>
    <w:rsid w:val="71BA35DD"/>
    <w:rsid w:val="7A2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360" w:lineRule="auto"/>
      <w:outlineLvl w:val="0"/>
    </w:pPr>
    <w:rPr>
      <w:rFonts w:eastAsia="方正小标宋简体"/>
      <w:kern w:val="44"/>
      <w:sz w:val="44"/>
    </w:rPr>
  </w:style>
  <w:style w:type="paragraph" w:styleId="5">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jc w:val="left"/>
      <w:outlineLvl w:val="1"/>
    </w:pPr>
    <w:rPr>
      <w:rFonts w:ascii="Arial" w:hAnsi="Arial" w:eastAsia="黑体"/>
      <w:b/>
      <w:sz w:val="32"/>
    </w:rPr>
  </w:style>
  <w:style w:type="paragraph" w:styleId="6">
    <w:name w:val="heading 3"/>
    <w:basedOn w:val="1"/>
    <w:next w:val="1"/>
    <w:autoRedefine/>
    <w:unhideWhenUsed/>
    <w:qFormat/>
    <w:uiPriority w:val="0"/>
    <w:pPr>
      <w:keepNext/>
      <w:keepLines/>
      <w:adjustRightInd w:val="0"/>
      <w:spacing w:before="260" w:beforeLines="0" w:beforeAutospacing="0" w:afterLines="0" w:afterAutospacing="0" w:line="360" w:lineRule="auto"/>
      <w:ind w:firstLine="0" w:firstLineChars="0"/>
      <w:outlineLvl w:val="2"/>
    </w:pPr>
    <w:rPr>
      <w:b/>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ind w:firstLine="883" w:firstLineChars="200"/>
    </w:pPr>
    <w:rPr>
      <w:rFonts w:ascii="Times New Roman" w:hAnsi="Times New Roman" w:cstheme="minorBidi"/>
      <w:kern w:val="0"/>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caption"/>
    <w:basedOn w:val="1"/>
    <w:next w:val="1"/>
    <w:autoRedefine/>
    <w:semiHidden/>
    <w:unhideWhenUsed/>
    <w:qFormat/>
    <w:uiPriority w:val="0"/>
    <w:rPr>
      <w:rFonts w:ascii="Arial" w:hAnsi="Arial" w:eastAsia="黑体" w:cs="Times New Roman"/>
      <w:sz w:val="24"/>
    </w:rPr>
  </w:style>
  <w:style w:type="paragraph" w:styleId="8">
    <w:name w:val="Plain Text"/>
    <w:basedOn w:val="1"/>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2"/>
    <w:next w:val="1"/>
    <w:autoRedefine/>
    <w:qFormat/>
    <w:uiPriority w:val="0"/>
    <w:pPr>
      <w:jc w:val="center"/>
      <w:outlineLvl w:val="0"/>
    </w:pPr>
    <w:rPr>
      <w:rFonts w:ascii="Cambria" w:hAnsi="Cambria" w:eastAsia="宋体" w:cs="Times New Roman"/>
      <w:b/>
      <w:bCs/>
      <w:lang w:val="en-US" w:eastAsia="zh-CN" w:bidi="ar-SA"/>
    </w:rPr>
  </w:style>
  <w:style w:type="paragraph" w:customStyle="1" w:styleId="12">
    <w:name w:val="标题2"/>
    <w:basedOn w:val="1"/>
    <w:autoRedefine/>
    <w:qFormat/>
    <w:uiPriority w:val="0"/>
    <w:pPr>
      <w:spacing w:line="360" w:lineRule="auto"/>
      <w:ind w:firstLine="200" w:firstLineChars="200"/>
    </w:pPr>
    <w:rPr>
      <w:rFonts w:ascii="楷体" w:hAnsi="楷体" w:eastAsia="楷体"/>
      <w:color w:val="000000"/>
      <w:sz w:val="32"/>
      <w:szCs w:val="32"/>
    </w:rPr>
  </w:style>
  <w:style w:type="paragraph" w:styleId="13">
    <w:name w:val="Body Text First Indent"/>
    <w:basedOn w:val="2"/>
    <w:autoRedefine/>
    <w:qFormat/>
    <w:uiPriority w:val="0"/>
    <w:pPr>
      <w:spacing w:after="120"/>
      <w:ind w:firstLine="420" w:firstLineChars="100"/>
    </w:pPr>
    <w:rPr>
      <w:rFonts w:ascii="Times New Roman" w:hAnsi="Times New Roman" w:eastAsia="仿宋"/>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11"/>
    <w:basedOn w:val="16"/>
    <w:autoRedefine/>
    <w:qFormat/>
    <w:uiPriority w:val="0"/>
    <w:rPr>
      <w:rFonts w:hint="eastAsia" w:ascii="宋体" w:hAnsi="宋体" w:eastAsia="宋体" w:cs="宋体"/>
      <w:color w:val="000000"/>
      <w:sz w:val="24"/>
      <w:szCs w:val="24"/>
      <w:u w:val="none"/>
    </w:rPr>
  </w:style>
  <w:style w:type="character" w:customStyle="1" w:styleId="18">
    <w:name w:val="font21"/>
    <w:basedOn w:val="16"/>
    <w:autoRedefine/>
    <w:qFormat/>
    <w:uiPriority w:val="0"/>
    <w:rPr>
      <w:rFonts w:hint="eastAsia" w:ascii="宋体" w:hAnsi="宋体" w:eastAsia="宋体" w:cs="宋体"/>
      <w:b/>
      <w:bCs/>
      <w:color w:val="000000"/>
      <w:sz w:val="24"/>
      <w:szCs w:val="24"/>
      <w:u w:val="none"/>
    </w:rPr>
  </w:style>
  <w:style w:type="character" w:customStyle="1" w:styleId="19">
    <w:name w:val="font31"/>
    <w:basedOn w:val="16"/>
    <w:autoRedefine/>
    <w:qFormat/>
    <w:uiPriority w:val="0"/>
    <w:rPr>
      <w:rFonts w:hint="eastAsia" w:ascii="宋体" w:hAnsi="宋体" w:eastAsia="宋体" w:cs="宋体"/>
      <w:color w:val="000000"/>
      <w:sz w:val="21"/>
      <w:szCs w:val="21"/>
      <w:u w:val="none"/>
    </w:rPr>
  </w:style>
  <w:style w:type="paragraph" w:customStyle="1" w:styleId="20">
    <w:name w:val="自定义一级标题"/>
    <w:next w:val="8"/>
    <w:autoRedefine/>
    <w:qFormat/>
    <w:uiPriority w:val="0"/>
    <w:pPr>
      <w:numPr>
        <w:ilvl w:val="0"/>
        <w:numId w:val="1"/>
      </w:numPr>
      <w:spacing w:line="360" w:lineRule="auto"/>
    </w:pPr>
    <w:rPr>
      <w:rFonts w:ascii="Times New Roman" w:hAnsi="Times New Roman" w:eastAsia="黑体" w:cs="Times New Roman"/>
      <w:b/>
      <w:sz w:val="32"/>
    </w:rPr>
  </w:style>
  <w:style w:type="paragraph" w:styleId="21">
    <w:name w:val="List Paragraph"/>
    <w:qFormat/>
    <w:uiPriority w:val="0"/>
    <w:pPr>
      <w:widowControl w:val="0"/>
      <w:spacing w:line="240" w:lineRule="auto"/>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4529</Words>
  <Characters>4868</Characters>
  <Lines>0</Lines>
  <Paragraphs>0</Paragraphs>
  <TotalTime>0</TotalTime>
  <ScaleCrop>false</ScaleCrop>
  <LinksUpToDate>false</LinksUpToDate>
  <CharactersWithSpaces>5024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2023-09-27T00:43:00Z</dcterms:created>
  <dc:creator>彩彩</dc:creator>
  <cp:lastModifiedBy>朋之屋</cp:lastModifiedBy>
  <dcterms:modified xsi:type="dcterms:W3CDTF">2025-01-24T02:35:13Z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6D587E892C7244F39605D5EC1D7B1925_11</vt:lpwstr>
  </property>
  <property fmtid="{D5CDD505-2E9C-101B-9397-08002B2CF9AE}" pid="4" name="KSOTemplateDocerSaveRecord">
    <vt:lpwstr>eyJoZGlkIjoiY2MwNmIwMjRhZmQwNThmN2M0ODA1ZDVkZTE3MGRmZjQiLCJ1c2VySWQiOiIyNzA5NTU0MjYifQ==</vt:lpwstr>
  </property>
</Properties>
</file>