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16FB9">
      <w:pPr>
        <w:spacing w:line="480" w:lineRule="exact"/>
        <w:ind w:firstLine="652" w:firstLineChars="200"/>
        <w:jc w:val="center"/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遂溪医院</w:t>
      </w:r>
    </w:p>
    <w:p w14:paraId="4E4928B0">
      <w:pPr>
        <w:spacing w:line="480" w:lineRule="exact"/>
        <w:ind w:firstLine="652" w:firstLineChars="200"/>
        <w:jc w:val="center"/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医教研设备科室功能需求</w:t>
      </w:r>
    </w:p>
    <w:bookmarkEnd w:id="0"/>
    <w:p w14:paraId="67AAC466">
      <w:pPr>
        <w:spacing w:before="156" w:beforeLines="50"/>
        <w:ind w:left="-420" w:leftChars="-2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：胸心甲乳外科</w:t>
      </w:r>
    </w:p>
    <w:tbl>
      <w:tblPr>
        <w:tblStyle w:val="8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993"/>
        <w:gridCol w:w="850"/>
        <w:gridCol w:w="1701"/>
        <w:gridCol w:w="1985"/>
      </w:tblGrid>
      <w:tr w14:paraId="425A7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3D5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1017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甲状腺手术器械包一套</w:t>
            </w:r>
          </w:p>
        </w:tc>
      </w:tr>
      <w:tr w14:paraId="78663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05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</w:t>
            </w:r>
          </w:p>
          <w:p w14:paraId="5EFCA3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E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2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14:paraId="7FD0F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(件/套)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0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D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</w:t>
            </w:r>
          </w:p>
          <w:p w14:paraId="3419E8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E9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14:paraId="0ED1C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8408162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主要功能要求：</w:t>
            </w:r>
          </w:p>
          <w:p w14:paraId="7CEB706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1、结构设计：器械应采用符合人体工程学的设计，确保操作人员在手术过程中的舒适性与便捷性，特别是在腋窝入路手术中，能够有效提供甲状腺暴露视野。</w:t>
            </w:r>
          </w:p>
          <w:p w14:paraId="6F43C40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2、功能性：具备悬吊式功能，能稳定悬吊甲状腺及周围组织，避免组织受压和位移，保证手术的精准性。</w:t>
            </w:r>
          </w:p>
          <w:p w14:paraId="15C5468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3、材料要求：选用高强度、耐腐蚀的材料，如医用不锈钢或其他生物兼容性材料，确保器械的长期使用安全和抗菌性能。</w:t>
            </w:r>
          </w:p>
          <w:p w14:paraId="4C302D4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4、操作简便性：手术器械应易于安装和调节，且提供便捷的手术操作方式，确保手术人员可以迅速调整器械的拉钩角度和力度。</w:t>
            </w:r>
          </w:p>
          <w:p w14:paraId="6F4583A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5、安全性：具备防滑设计和稳定的悬挂系统，减少手术过程中器械脱落或移位的风险。</w:t>
            </w:r>
          </w:p>
          <w:p w14:paraId="58D9C5B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 兼容性：器械应与现有的腔镜设备及其他相关手术工具兼容，方便集成进标准的甲状腺手术程序。</w:t>
            </w:r>
          </w:p>
          <w:p w14:paraId="3581C7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7、清洗和消毒：器械应设计为易于清洗和消毒，符合医院对手术器械消毒的严格要求。</w:t>
            </w:r>
          </w:p>
          <w:p w14:paraId="085DBABE">
            <w:pPr>
              <w:pStyle w:val="2"/>
              <w:spacing w:line="300" w:lineRule="auto"/>
              <w:ind w:left="362" w:leftChars="0" w:right="147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777E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04F3D1F">
            <w:pPr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配置清单：</w:t>
            </w:r>
          </w:p>
          <w:p w14:paraId="1AE893B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标配</w:t>
            </w:r>
          </w:p>
        </w:tc>
      </w:tr>
    </w:tbl>
    <w:p w14:paraId="7D313906">
      <w:pPr>
        <w:rPr>
          <w:b/>
        </w:rPr>
      </w:pPr>
      <w:r>
        <w:rPr>
          <w:rFonts w:hint="eastAsia"/>
          <w:b/>
        </w:rPr>
        <w:t>（备注：本公告所述的功能要求无任何针对性、倾向性和排他性，因市场了解的局限性，可能存在某些不足，仅作为我院医教研设备市场调研参考所用。）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DCD"/>
    <w:rsid w:val="000809D1"/>
    <w:rsid w:val="00222B5A"/>
    <w:rsid w:val="00255030"/>
    <w:rsid w:val="003E702A"/>
    <w:rsid w:val="0047486B"/>
    <w:rsid w:val="00563315"/>
    <w:rsid w:val="00594475"/>
    <w:rsid w:val="005C0DCD"/>
    <w:rsid w:val="005C5B82"/>
    <w:rsid w:val="005F6B77"/>
    <w:rsid w:val="00765578"/>
    <w:rsid w:val="007B6BCD"/>
    <w:rsid w:val="007D7F98"/>
    <w:rsid w:val="00811613"/>
    <w:rsid w:val="008E3230"/>
    <w:rsid w:val="008E3C3A"/>
    <w:rsid w:val="009010C3"/>
    <w:rsid w:val="00A87BC9"/>
    <w:rsid w:val="00BE5FC4"/>
    <w:rsid w:val="00C242EE"/>
    <w:rsid w:val="00C579D5"/>
    <w:rsid w:val="00CC7A4E"/>
    <w:rsid w:val="00CE29D2"/>
    <w:rsid w:val="00D30730"/>
    <w:rsid w:val="00DC06CF"/>
    <w:rsid w:val="00EB675A"/>
    <w:rsid w:val="00EF215D"/>
    <w:rsid w:val="00F74E2A"/>
    <w:rsid w:val="5EE6550C"/>
    <w:rsid w:val="62415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7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7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customStyle="1" w:styleId="10">
    <w:name w:val="页眉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513</Words>
  <Characters>515</Characters>
  <Lines>3</Lines>
  <Paragraphs>1</Paragraphs>
  <TotalTime>98</TotalTime>
  <ScaleCrop>false</ScaleCrop>
  <LinksUpToDate>false</LinksUpToDate>
  <CharactersWithSpaces>516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2022-06-15T03:24:00Z</dcterms:created>
  <dc:creator>郭晓燕</dc:creator>
  <cp:lastModifiedBy>Alls</cp:lastModifiedBy>
  <dcterms:modified xsi:type="dcterms:W3CDTF">2025-04-10T01:27:34Z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160FF578B87B439B9F4AF1F72E80A875_13</vt:lpwstr>
  </property>
  <property fmtid="{D5CDD505-2E9C-101B-9397-08002B2CF9AE}" pid="4" name="KSOTemplateDocerSaveRecord">
    <vt:lpwstr>eyJoZGlkIjoiZWQ0YTcyNDJmZjI2YmMwNWZiMzI0ZGQwNTgyODhiNDgiLCJ1c2VySWQiOiIzMDA4MzA3OTgifQ==</vt:lpwstr>
  </property>
</Properties>
</file>